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footer2.xml.rels" ContentType="application/vnd.openxmlformats-package.relationships+xml"/>
  <Override PartName="/word/_rels/header3.xml.rels" ContentType="application/vnd.openxmlformats-package.relationships+xml"/>
  <Override PartName="/word/_rels/footer3.xml.rels" ContentType="application/vnd.openxmlformats-package.relationships+xml"/>
  <Override PartName="/word/_rels/fontTable.xml.rels" ContentType="application/vnd.openxmlformats-package.relationships+xml"/>
  <Override PartName="/word/_rels/footer4.xml.rels" ContentType="application/vnd.openxmlformats-package.relationships+xml"/>
  <Override PartName="/word/numbering.xml" ContentType="application/vnd.openxmlformats-officedocument.wordprocessingml.numbering+xml"/>
  <Override PartName="/word/footer4.xml" ContentType="application/vnd.openxmlformats-officedocument.wordprocessingml.footer+xml"/>
  <Override PartName="/word/fontTable.xml" ContentType="application/vnd.openxmlformats-officedocument.wordprocessingml.fontTable+xml"/>
  <Override PartName="/word/media/image27.wmf" ContentType="image/x-wmf"/>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6.jpeg" ContentType="image/jpeg"/>
  <Override PartName="/word/media/image8.png" ContentType="image/png"/>
  <Override PartName="/word/media/image13.png" ContentType="image/png"/>
  <Override PartName="/word/media/image33.wmf" ContentType="image/x-wmf"/>
  <Override PartName="/word/media/image9.png" ContentType="image/png"/>
  <Override PartName="/word/media/image30.wmf" ContentType="image/x-wmf"/>
  <Override PartName="/word/media/image10.png" ContentType="image/png"/>
  <Override PartName="/word/media/image37.jpeg" ContentType="image/jpeg"/>
  <Override PartName="/word/media/image28.wmf" ContentType="image/x-wmf"/>
  <Override PartName="/word/media/image31.wmf" ContentType="image/x-wmf"/>
  <Override PartName="/word/media/image11.png" ContentType="image/png"/>
  <Override PartName="/word/media/image32.wmf" ContentType="image/x-wmf"/>
  <Override PartName="/word/media/image12.png" ContentType="image/png"/>
  <Override PartName="/word/media/image34.wmf" ContentType="image/x-wmf"/>
  <Override PartName="/word/media/image14.png" ContentType="image/png"/>
  <Override PartName="/word/media/image7.png" ContentType="image/png"/>
  <Override PartName="/word/media/image35.wmf" ContentType="image/x-wmf"/>
  <Override PartName="/word/media/image15.png" ContentType="image/png"/>
  <Override PartName="/word/media/image36.png" ContentType="image/png"/>
  <Override PartName="/word/media/image5.png" ContentType="image/png"/>
  <Override PartName="/word/media/image4.jpeg" ContentType="image/jpeg"/>
  <Override PartName="/word/media/image2.png" ContentType="image/png"/>
  <Override PartName="/word/media/image25.png" ContentType="image/png"/>
  <Override PartName="/word/media/image3.png" ContentType="image/png"/>
  <Override PartName="/word/media/image26.png" ContentType="image/png"/>
  <Override PartName="/word/media/image29.wmf" ContentType="image/x-wmf"/>
  <Override PartName="/word/media/image1.png" ContentType="image/png"/>
  <Override PartName="/word/media/image24.png" ContentType="image/png"/>
  <Override PartName="/word/media/image16.png" ContentType="image/png"/>
  <Override PartName="/word/media/image17.png" ContentType="image/png"/>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fonts/font13.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document.xml" ContentType="application/vnd.openxmlformats-officedocument.wordprocessingml.document.main+xml"/>
  <Override PartName="/word/header2.xml" ContentType="application/vnd.openxmlformats-officedocument.wordprocessingml.header+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CAsunto"/>
        <w:spacing w:before="0" w:after="280"/>
        <w:rPr/>
      </w:pPr>
      <w:r>
        <w:rPr/>
        <w:drawing>
          <wp:anchor behindDoc="1" distT="0" distB="0" distL="0" distR="0" simplePos="0" locked="0" layoutInCell="1" allowOverlap="1" relativeHeight="32">
            <wp:simplePos x="0" y="0"/>
            <wp:positionH relativeFrom="column">
              <wp:posOffset>-393065</wp:posOffset>
            </wp:positionH>
            <wp:positionV relativeFrom="paragraph">
              <wp:posOffset>-411480</wp:posOffset>
            </wp:positionV>
            <wp:extent cx="7772400" cy="10038715"/>
            <wp:effectExtent l="0" t="0" r="0" b="0"/>
            <wp:wrapNone/>
            <wp:docPr id="1"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
                    <pic:cNvPicPr>
                      <a:picLocks noChangeAspect="1" noChangeArrowheads="1"/>
                    </pic:cNvPicPr>
                  </pic:nvPicPr>
                  <pic:blipFill>
                    <a:blip r:embed="rId2"/>
                    <a:stretch>
                      <a:fillRect/>
                    </a:stretch>
                  </pic:blipFill>
                  <pic:spPr bwMode="auto">
                    <a:xfrm>
                      <a:off x="0" y="0"/>
                      <a:ext cx="7772400" cy="10038715"/>
                    </a:xfrm>
                    <a:prstGeom prst="rect">
                      <a:avLst/>
                    </a:prstGeom>
                  </pic:spPr>
                </pic:pic>
              </a:graphicData>
            </a:graphic>
          </wp:anchor>
        </w:drawing>
      </w:r>
    </w:p>
    <w:p>
      <w:pPr>
        <w:pStyle w:val="TECPortada"/>
        <w:rPr/>
      </w:pPr>
      <w:r>
        <w:rPr/>
      </w:r>
    </w:p>
    <w:p>
      <w:pPr>
        <w:pStyle w:val="TECPortada"/>
        <w:rPr/>
      </w:pPr>
      <w:r>
        <w:rPr/>
      </w:r>
    </w:p>
    <w:p>
      <w:pPr>
        <w:pStyle w:val="TECNormal"/>
        <w:rPr/>
      </w:pPr>
      <w:r>
        <w:rPr/>
      </w:r>
    </w:p>
    <w:p>
      <w:pPr>
        <w:pStyle w:val="TECPortada"/>
        <w:rPr/>
      </w:pPr>
      <w:r>
        <w:rPr/>
        <w:t>Documento de Instalación</w:t>
      </w:r>
    </w:p>
    <w:p>
      <w:pPr>
        <w:pStyle w:val="TECNormal"/>
        <w:rPr/>
      </w:pPr>
      <w:r>
        <w:rPr/>
      </w:r>
    </w:p>
    <w:p>
      <w:pPr>
        <w:pStyle w:val="TECAsunto"/>
        <w:spacing w:before="0" w:after="280"/>
        <w:rPr>
          <w:sz w:val="2"/>
        </w:rPr>
      </w:pPr>
      <w:r>
        <w:rPr>
          <w:sz w:val="2"/>
        </w:rPr>
      </w:r>
    </w:p>
    <w:p>
      <w:pPr>
        <w:pStyle w:val="TECAsunto"/>
        <w:spacing w:before="0" w:after="280"/>
        <w:rPr>
          <w:rFonts w:ascii="Roboto Condensed" w:hAnsi="Roboto Condensed"/>
        </w:rPr>
      </w:pPr>
      <w:r>
        <w:rPr>
          <w:rFonts w:ascii="Roboto Condensed" w:hAnsi="Roboto Condensed"/>
        </w:rPr>
      </w:r>
    </w:p>
    <w:p>
      <w:pPr>
        <w:pStyle w:val="TECAsunto"/>
        <w:spacing w:before="0" w:after="280"/>
        <w:rPr>
          <w:rFonts w:ascii="Roboto Condensed" w:hAnsi="Roboto Condensed"/>
        </w:rPr>
      </w:pPr>
      <w:r>
        <w:rPr>
          <w:rFonts w:ascii="Roboto Condensed" w:hAnsi="Roboto Condensed"/>
        </w:rPr>
        <w:t>Proyecto</w:t>
      </w:r>
    </w:p>
    <w:p>
      <w:pPr>
        <w:pStyle w:val="TECNombreDocumento"/>
        <w:rPr>
          <w:rFonts w:ascii="Roboto Condensed" w:hAnsi="Roboto Condensed"/>
        </w:rPr>
      </w:pPr>
      <w:sdt>
        <w:sdtPr>
          <w:text/>
          <w:dataBinding w:prefixMappings="xmlns:ns0='http://purl.org/dc/elements/1.1/' xmlns:ns1='http://schemas.openxmlformats.org/package/2006/metadata/core-properties' " w:xpath="/ns1:coreProperties[1]/ns0:title[1]" w:storeItemID="{6C3C8BC8-F283-45AE-878A-BAB7291924A1}"/>
          <w:alias w:val="Título"/>
        </w:sdtPr>
        <w:sdtContent>
          <w:r>
            <w:rPr>
              <w:rFonts w:ascii="Roboto Condensed" w:hAnsi="Roboto Condensed"/>
            </w:rPr>
            <w:t>Sistema Gestor Documental SCJ</w:t>
          </w:r>
        </w:sdtContent>
      </w:sdt>
    </w:p>
    <w:p>
      <w:pPr>
        <w:sectPr>
          <w:footerReference w:type="default" r:id="rId4"/>
          <w:type w:val="nextPage"/>
          <w:pgSz w:w="12240" w:h="15840"/>
          <w:pgMar w:left="618" w:right="618" w:header="0" w:top="618" w:footer="709" w:bottom="766" w:gutter="0"/>
          <w:pgNumType w:fmt="decimal"/>
          <w:formProt w:val="false"/>
          <w:textDirection w:val="lrTb"/>
          <w:docGrid w:type="default" w:linePitch="360" w:charSpace="0"/>
        </w:sectPr>
        <w:pStyle w:val="TECVersion"/>
        <w:tabs>
          <w:tab w:val="clear" w:pos="851"/>
          <w:tab w:val="left" w:pos="7826" w:leader="none"/>
        </w:tabs>
        <w:rPr/>
      </w:pPr>
      <w:r>
        <w:rPr/>
        <w:drawing>
          <wp:inline distT="0" distB="0" distL="0" distR="0">
            <wp:extent cx="724535" cy="783590"/>
            <wp:effectExtent l="0" t="0" r="0" b="0"/>
            <wp:docPr id="2"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descr=""/>
                    <pic:cNvPicPr>
                      <a:picLocks noChangeAspect="1" noChangeArrowheads="1"/>
                    </pic:cNvPicPr>
                  </pic:nvPicPr>
                  <pic:blipFill>
                    <a:blip r:embed="rId3"/>
                    <a:stretch>
                      <a:fillRect/>
                    </a:stretch>
                  </pic:blipFill>
                  <pic:spPr bwMode="auto">
                    <a:xfrm>
                      <a:off x="0" y="0"/>
                      <a:ext cx="724535" cy="783590"/>
                    </a:xfrm>
                    <a:prstGeom prst="rect">
                      <a:avLst/>
                    </a:prstGeom>
                  </pic:spPr>
                </pic:pic>
              </a:graphicData>
            </a:graphic>
          </wp:inline>
        </w:drawing>
      </w:r>
    </w:p>
    <w:p>
      <w:pPr>
        <w:pStyle w:val="Contents1"/>
        <w:rPr/>
      </w:pPr>
      <w:r>
        <w:rPr/>
      </w:r>
    </w:p>
    <w:p>
      <w:pPr>
        <w:pStyle w:val="TECContenido"/>
        <w:rPr/>
      </w:pPr>
      <w:r>
        <w:rPr/>
        <w:t>Historial de Revisiones</w:t>
      </w:r>
    </w:p>
    <w:tbl>
      <w:tblPr>
        <w:tblStyle w:val="TEC-Tabla"/>
        <w:tblW w:w="5000" w:type="pct"/>
        <w:jc w:val="left"/>
        <w:tblInd w:w="0" w:type="dxa"/>
        <w:tblCellMar>
          <w:top w:w="0" w:type="dxa"/>
          <w:left w:w="108" w:type="dxa"/>
          <w:bottom w:w="0" w:type="dxa"/>
          <w:right w:w="108" w:type="dxa"/>
        </w:tblCellMar>
        <w:tblLook w:val="04a0" w:noHBand="0" w:noVBand="1" w:firstColumn="1" w:lastRow="0" w:lastColumn="0" w:firstRow="1"/>
      </w:tblPr>
      <w:tblGrid>
        <w:gridCol w:w="1029"/>
        <w:gridCol w:w="1916"/>
        <w:gridCol w:w="4378"/>
        <w:gridCol w:w="1514"/>
      </w:tblGrid>
      <w:tr>
        <w:trPr>
          <w:tblHeader w:val="true"/>
          <w:cnfStyle w:val="100000000000" w:firstRow="1" w:lastRow="0" w:firstColumn="0" w:lastColumn="0" w:oddVBand="0" w:evenVBand="0" w:oddHBand="0" w:evenHBand="0" w:firstRowFirstColumn="0" w:firstRowLastColumn="0" w:lastRowFirstColumn="0" w:lastRowLastColumn="0"/>
        </w:trPr>
        <w:tc>
          <w:tcPr>
            <w:tcW w:w="1029" w:type="dxa"/>
            <w:tcBorders/>
            <w:shd w:color="auto" w:fill="009BDB" w:val="clear"/>
            <w:vAlign w:val="center"/>
          </w:tcPr>
          <w:p>
            <w:pPr>
              <w:pStyle w:val="TECNormalTabla"/>
              <w:rPr>
                <w:caps w:val="false"/>
                <w:smallCaps w:val="false"/>
                <w:color w:val="FFFFFF"/>
              </w:rPr>
            </w:pPr>
            <w:r>
              <w:rPr>
                <w:b/>
                <w:caps w:val="false"/>
                <w:smallCaps w:val="false"/>
                <w:color w:val="FFFFFF"/>
                <w:sz w:val="20"/>
              </w:rPr>
              <w:t>VERSIÓN</w:t>
            </w:r>
          </w:p>
        </w:tc>
        <w:tc>
          <w:tcPr>
            <w:tcW w:w="1916" w:type="dxa"/>
            <w:tcBorders/>
            <w:shd w:color="auto" w:fill="009BDB" w:val="clear"/>
            <w:vAlign w:val="center"/>
          </w:tcPr>
          <w:p>
            <w:pPr>
              <w:pStyle w:val="TECNormalTabla"/>
              <w:rPr>
                <w:caps w:val="false"/>
                <w:smallCaps w:val="false"/>
                <w:color w:val="FFFFFF"/>
              </w:rPr>
            </w:pPr>
            <w:r>
              <w:rPr>
                <w:b/>
                <w:caps w:val="false"/>
                <w:smallCaps w:val="false"/>
                <w:color w:val="FFFFFF"/>
                <w:sz w:val="20"/>
              </w:rPr>
              <w:t>AUTOR</w:t>
            </w:r>
          </w:p>
        </w:tc>
        <w:tc>
          <w:tcPr>
            <w:tcW w:w="4378" w:type="dxa"/>
            <w:tcBorders/>
            <w:shd w:color="auto" w:fill="009BDB" w:val="clear"/>
            <w:vAlign w:val="center"/>
          </w:tcPr>
          <w:p>
            <w:pPr>
              <w:pStyle w:val="TECNormalTabla"/>
              <w:rPr>
                <w:caps w:val="false"/>
                <w:smallCaps w:val="false"/>
                <w:color w:val="FFFFFF"/>
              </w:rPr>
            </w:pPr>
            <w:r>
              <w:rPr>
                <w:b/>
                <w:caps w:val="false"/>
                <w:smallCaps w:val="false"/>
                <w:color w:val="FFFFFF"/>
                <w:sz w:val="20"/>
              </w:rPr>
              <w:t>DESCRIPCIÓN</w:t>
            </w:r>
          </w:p>
        </w:tc>
        <w:tc>
          <w:tcPr>
            <w:tcW w:w="1514" w:type="dxa"/>
            <w:tcBorders/>
            <w:shd w:color="auto" w:fill="009BDB" w:val="clear"/>
            <w:vAlign w:val="center"/>
          </w:tcPr>
          <w:p>
            <w:pPr>
              <w:pStyle w:val="TECNormalTabla"/>
              <w:rPr>
                <w:caps w:val="false"/>
                <w:smallCaps w:val="false"/>
                <w:color w:val="FFFFFF"/>
              </w:rPr>
            </w:pPr>
            <w:r>
              <w:rPr>
                <w:b/>
                <w:caps w:val="false"/>
                <w:smallCaps w:val="false"/>
                <w:color w:val="FFFFFF"/>
                <w:sz w:val="20"/>
              </w:rPr>
              <w:t>FECHA</w:t>
            </w:r>
          </w:p>
        </w:tc>
      </w:tr>
      <w:tr>
        <w:trPr/>
        <w:tc>
          <w:tcPr>
            <w:tcW w:w="1029" w:type="dxa"/>
            <w:tcBorders/>
            <w:vAlign w:val="center"/>
          </w:tcPr>
          <w:p>
            <w:pPr>
              <w:pStyle w:val="TECNormalTabla"/>
              <w:jc w:val="center"/>
              <w:rPr/>
            </w:pPr>
            <w:r>
              <w:rPr/>
              <w:t>1.0.0</w:t>
            </w:r>
          </w:p>
        </w:tc>
        <w:tc>
          <w:tcPr>
            <w:tcW w:w="1916" w:type="dxa"/>
            <w:tcBorders/>
            <w:vAlign w:val="center"/>
          </w:tcPr>
          <w:p>
            <w:pPr>
              <w:pStyle w:val="TECNormalTabla"/>
              <w:rPr>
                <w:color w:val="404040"/>
              </w:rPr>
            </w:pPr>
            <w:r>
              <w:rPr>
                <w:color w:val="404040"/>
              </w:rPr>
              <w:t>Dante Medina</w:t>
            </w:r>
          </w:p>
        </w:tc>
        <w:tc>
          <w:tcPr>
            <w:tcW w:w="4378" w:type="dxa"/>
            <w:tcBorders/>
            <w:vAlign w:val="center"/>
          </w:tcPr>
          <w:p>
            <w:pPr>
              <w:pStyle w:val="TECNormalTabla"/>
              <w:rPr>
                <w:color w:val="404040"/>
              </w:rPr>
            </w:pPr>
            <w:r>
              <w:rPr>
                <w:color w:val="404040"/>
              </w:rPr>
              <w:t>Documento versión inicial</w:t>
            </w:r>
          </w:p>
        </w:tc>
        <w:tc>
          <w:tcPr>
            <w:tcW w:w="1514" w:type="dxa"/>
            <w:tcBorders/>
            <w:vAlign w:val="center"/>
          </w:tcPr>
          <w:p>
            <w:pPr>
              <w:pStyle w:val="TECNormalTabla"/>
              <w:jc w:val="center"/>
              <w:rPr/>
            </w:pPr>
            <w:r>
              <w:rPr/>
              <w:t>19-06-2020</w:t>
            </w:r>
          </w:p>
        </w:tc>
      </w:tr>
      <w:tr>
        <w:trPr/>
        <w:tc>
          <w:tcPr>
            <w:tcW w:w="1029" w:type="dxa"/>
            <w:tcBorders/>
            <w:vAlign w:val="center"/>
          </w:tcPr>
          <w:p>
            <w:pPr>
              <w:pStyle w:val="TECNormalTabla"/>
              <w:jc w:val="center"/>
              <w:rPr/>
            </w:pPr>
            <w:r>
              <w:rPr/>
              <w:t>1.0.1</w:t>
            </w:r>
          </w:p>
        </w:tc>
        <w:tc>
          <w:tcPr>
            <w:tcW w:w="1916" w:type="dxa"/>
            <w:tcBorders/>
            <w:vAlign w:val="center"/>
          </w:tcPr>
          <w:p>
            <w:pPr>
              <w:pStyle w:val="TECNormalTabla"/>
              <w:rPr>
                <w:color w:val="404040"/>
              </w:rPr>
            </w:pPr>
            <w:r>
              <w:rPr>
                <w:color w:val="404040"/>
              </w:rPr>
              <w:t>Cristián Durán</w:t>
            </w:r>
          </w:p>
        </w:tc>
        <w:tc>
          <w:tcPr>
            <w:tcW w:w="4378" w:type="dxa"/>
            <w:tcBorders/>
            <w:vAlign w:val="center"/>
          </w:tcPr>
          <w:p>
            <w:pPr>
              <w:pStyle w:val="TECNormalTabla"/>
              <w:rPr>
                <w:color w:val="404040"/>
              </w:rPr>
            </w:pPr>
            <w:r>
              <w:rPr>
                <w:color w:val="404040"/>
              </w:rPr>
              <w:t>Correcciones y mejoras al documento</w:t>
            </w:r>
          </w:p>
        </w:tc>
        <w:tc>
          <w:tcPr>
            <w:tcW w:w="1514" w:type="dxa"/>
            <w:tcBorders/>
            <w:vAlign w:val="center"/>
          </w:tcPr>
          <w:p>
            <w:pPr>
              <w:pStyle w:val="TECNormalTabla"/>
              <w:jc w:val="center"/>
              <w:rPr/>
            </w:pPr>
            <w:r>
              <w:rPr/>
              <w:t>18-11-2020</w:t>
            </w:r>
          </w:p>
        </w:tc>
      </w:tr>
    </w:tbl>
    <w:p>
      <w:pPr>
        <w:pStyle w:val="TECNormal"/>
        <w:rPr/>
      </w:pPr>
      <w:r>
        <w:rPr/>
      </w:r>
    </w:p>
    <w:p>
      <w:pPr>
        <w:pStyle w:val="TECContenido"/>
        <w:rPr/>
      </w:pPr>
      <w:r>
        <w:rPr/>
        <w:t>Aprobaciones</w:t>
      </w:r>
    </w:p>
    <w:tbl>
      <w:tblPr>
        <w:tblStyle w:val="TEC-Tabla"/>
        <w:tblW w:w="4950" w:type="pct"/>
        <w:jc w:val="left"/>
        <w:tblInd w:w="0" w:type="dxa"/>
        <w:tblCellMar>
          <w:top w:w="0" w:type="dxa"/>
          <w:left w:w="108" w:type="dxa"/>
          <w:bottom w:w="0" w:type="dxa"/>
          <w:right w:w="108" w:type="dxa"/>
        </w:tblCellMar>
        <w:tblLook w:val="04a0" w:noHBand="0" w:noVBand="1" w:firstColumn="1" w:lastRow="0" w:lastColumn="0" w:firstRow="1"/>
      </w:tblPr>
      <w:tblGrid>
        <w:gridCol w:w="2960"/>
        <w:gridCol w:w="2965"/>
        <w:gridCol w:w="1411"/>
        <w:gridCol w:w="1412"/>
      </w:tblGrid>
      <w:tr>
        <w:trPr>
          <w:tblHeader w:val="true"/>
          <w:trHeight w:val="679" w:hRule="atLeast"/>
          <w:cnfStyle w:val="100000000000" w:firstRow="1" w:lastRow="0" w:firstColumn="0" w:lastColumn="0" w:oddVBand="0" w:evenVBand="0" w:oddHBand="0" w:evenHBand="0" w:firstRowFirstColumn="0" w:firstRowLastColumn="0" w:lastRowFirstColumn="0" w:lastRowLastColumn="0"/>
        </w:trPr>
        <w:tc>
          <w:tcPr>
            <w:tcW w:w="2960"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APROBADO POR</w:t>
            </w:r>
          </w:p>
        </w:tc>
        <w:tc>
          <w:tcPr>
            <w:tcW w:w="2965"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NOMBRE</w:t>
            </w:r>
          </w:p>
        </w:tc>
        <w:tc>
          <w:tcPr>
            <w:tcW w:w="1411"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 xml:space="preserve">VERSIÓN </w:t>
            </w:r>
          </w:p>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APROBADA</w:t>
            </w:r>
          </w:p>
        </w:tc>
        <w:tc>
          <w:tcPr>
            <w:tcW w:w="1412"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FECHA</w:t>
            </w:r>
          </w:p>
        </w:tc>
      </w:tr>
      <w:tr>
        <w:trPr>
          <w:trHeight w:val="596" w:hRule="atLeast"/>
        </w:trPr>
        <w:tc>
          <w:tcPr>
            <w:tcW w:w="2960" w:type="dxa"/>
            <w:tcBorders/>
            <w:vAlign w:val="center"/>
          </w:tcPr>
          <w:p>
            <w:pPr>
              <w:pStyle w:val="TECNormalTabla"/>
              <w:jc w:val="center"/>
              <w:rPr/>
            </w:pPr>
            <w:r>
              <w:rPr/>
              <w:t>Jefe de Proyecto</w:t>
            </w:r>
          </w:p>
        </w:tc>
        <w:tc>
          <w:tcPr>
            <w:tcW w:w="2965" w:type="dxa"/>
            <w:tcBorders/>
            <w:vAlign w:val="center"/>
          </w:tcPr>
          <w:p>
            <w:pPr>
              <w:pStyle w:val="TECNormalTabla"/>
              <w:jc w:val="center"/>
              <w:rPr/>
            </w:pPr>
            <w:r>
              <w:rPr/>
              <w:t>Isabel Ulloa Naranjo</w:t>
            </w:r>
          </w:p>
        </w:tc>
        <w:tc>
          <w:tcPr>
            <w:tcW w:w="1411" w:type="dxa"/>
            <w:tcBorders/>
            <w:vAlign w:val="center"/>
          </w:tcPr>
          <w:p>
            <w:pPr>
              <w:pStyle w:val="TECNormalTabla"/>
              <w:jc w:val="center"/>
              <w:rPr/>
            </w:pPr>
            <w:r>
              <w:rPr/>
              <w:t>1.0.0</w:t>
            </w:r>
          </w:p>
        </w:tc>
        <w:tc>
          <w:tcPr>
            <w:tcW w:w="1412" w:type="dxa"/>
            <w:tcBorders/>
            <w:vAlign w:val="center"/>
          </w:tcPr>
          <w:p>
            <w:pPr>
              <w:pStyle w:val="TECNormalTabla"/>
              <w:jc w:val="center"/>
              <w:rPr/>
            </w:pPr>
            <w:r>
              <w:rPr/>
            </w:r>
          </w:p>
        </w:tc>
      </w:tr>
    </w:tbl>
    <w:p>
      <w:pPr>
        <w:sectPr>
          <w:headerReference w:type="default" r:id="rId5"/>
          <w:footerReference w:type="default" r:id="rId6"/>
          <w:type w:val="nextPage"/>
          <w:pgSz w:w="12240" w:h="15840"/>
          <w:pgMar w:left="1701" w:right="1701" w:header="709" w:top="1814" w:footer="680" w:bottom="1418" w:gutter="0"/>
          <w:pgNumType w:start="1" w:fmt="decimal"/>
          <w:formProt w:val="false"/>
          <w:textDirection w:val="lrTb"/>
          <w:docGrid w:type="default" w:linePitch="360" w:charSpace="0"/>
        </w:sectPr>
      </w:pPr>
    </w:p>
    <w:p>
      <w:pPr>
        <w:pStyle w:val="TECContenido"/>
        <w:rPr/>
      </w:pPr>
      <w:r>
        <w:rPr/>
        <w:t>INDICE</w:t>
      </w:r>
    </w:p>
    <w:p>
      <w:pPr>
        <w:pStyle w:val="Normal"/>
        <w:rPr/>
      </w:pPr>
      <w:r>
        <w:rPr/>
      </w:r>
    </w:p>
    <w:sdt>
      <w:sdtPr>
        <w:docPartObj>
          <w:docPartGallery w:val="Table of Contents"/>
          <w:docPartUnique w:val="true"/>
        </w:docPartObj>
      </w:sdtPr>
      <w:sdtContent>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r>
            <w:fldChar w:fldCharType="begin"/>
          </w:r>
          <w:r>
            <w:rPr>
              <w:webHidden/>
              <w:rStyle w:val="IndexLink"/>
              <w:b/>
              <w:rFonts w:ascii="Arial" w:hAnsi="Arial"/>
            </w:rPr>
            <w:instrText> TOC \z \o "1-3" \h</w:instrText>
          </w:r>
          <w:r>
            <w:rPr>
              <w:webHidden/>
              <w:rStyle w:val="IndexLink"/>
              <w:b/>
              <w:rFonts w:ascii="Arial" w:hAnsi="Arial"/>
            </w:rPr>
            <w:fldChar w:fldCharType="separate"/>
          </w:r>
          <w:hyperlink w:anchor="_Toc60133464">
            <w:r>
              <w:rPr>
                <w:webHidden/>
                <w:rStyle w:val="IndexLink"/>
                <w:rFonts w:ascii="Arial" w:hAnsi="Arial"/>
                <w:b/>
              </w:rPr>
              <w:t>1.</w:t>
            </w:r>
            <w:r>
              <w:rPr>
                <w:rStyle w:val="IndexLink"/>
                <w:rFonts w:eastAsia="" w:cs="" w:cstheme="minorBidi" w:eastAsiaTheme="minorEastAsia"/>
                <w:caps w:val="false"/>
                <w:smallCaps w:val="false"/>
                <w:color w:val="auto"/>
                <w:sz w:val="22"/>
                <w:szCs w:val="22"/>
                <w:lang w:eastAsia="es-CL"/>
              </w:rPr>
              <w:tab/>
            </w:r>
            <w:r>
              <w:rPr>
                <w:rStyle w:val="IndexLink"/>
              </w:rPr>
              <w:t>Introducción</w:t>
            </w:r>
            <w:r>
              <w:rPr>
                <w:webHidden/>
              </w:rPr>
              <w:fldChar w:fldCharType="begin"/>
            </w:r>
            <w:r>
              <w:rPr>
                <w:webHidden/>
              </w:rPr>
              <w:instrText>PAGEREF _Toc60133464 \h</w:instrText>
            </w:r>
            <w:r>
              <w:rPr>
                <w:webHidden/>
              </w:rPr>
              <w:fldChar w:fldCharType="separate"/>
            </w:r>
            <w:r>
              <w:rPr>
                <w:rStyle w:val="IndexLink"/>
                <w:vanish w:val="false"/>
              </w:rPr>
              <w:tab/>
              <w:t>1</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65">
            <w:r>
              <w:rPr>
                <w:webHidden/>
                <w:rStyle w:val="IndexLink"/>
              </w:rPr>
              <w:t>1.1.</w:t>
            </w:r>
            <w:r>
              <w:rPr>
                <w:rStyle w:val="IndexLink"/>
                <w:rFonts w:eastAsia="" w:cs="" w:cstheme="minorBidi" w:eastAsiaTheme="minorEastAsia"/>
                <w:color w:val="auto"/>
                <w:sz w:val="22"/>
                <w:szCs w:val="22"/>
                <w:lang w:eastAsia="es-CL"/>
              </w:rPr>
              <w:tab/>
            </w:r>
            <w:r>
              <w:rPr>
                <w:rStyle w:val="IndexLink"/>
              </w:rPr>
              <w:t>Documentación Relacionada</w:t>
            </w:r>
            <w:r>
              <w:rPr>
                <w:webHidden/>
              </w:rPr>
              <w:fldChar w:fldCharType="begin"/>
            </w:r>
            <w:r>
              <w:rPr>
                <w:webHidden/>
              </w:rPr>
              <w:instrText>PAGEREF _Toc60133465 \h</w:instrText>
            </w:r>
            <w:r>
              <w:rPr>
                <w:webHidden/>
              </w:rPr>
              <w:fldChar w:fldCharType="separate"/>
            </w:r>
            <w:r>
              <w:rPr>
                <w:rStyle w:val="IndexLink"/>
                <w:vanish w:val="false"/>
              </w:rPr>
              <w:tab/>
              <w:t>2</w:t>
            </w:r>
            <w:r>
              <w:rPr>
                <w:webHidden/>
              </w:rPr>
              <w:fldChar w:fldCharType="end"/>
            </w:r>
          </w:hyperlink>
        </w:p>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hyperlink w:anchor="_Toc60133466">
            <w:r>
              <w:rPr>
                <w:webHidden/>
                <w:rStyle w:val="IndexLink"/>
                <w:rFonts w:ascii="Arial" w:hAnsi="Arial"/>
                <w:b/>
                <w:lang w:eastAsia="en-US"/>
              </w:rPr>
              <w:t>2.</w:t>
            </w:r>
            <w:r>
              <w:rPr>
                <w:rStyle w:val="IndexLink"/>
                <w:rFonts w:eastAsia="" w:cs="" w:cstheme="minorBidi" w:eastAsiaTheme="minorEastAsia"/>
                <w:caps w:val="false"/>
                <w:smallCaps w:val="false"/>
                <w:color w:val="auto"/>
                <w:sz w:val="22"/>
                <w:szCs w:val="22"/>
                <w:lang w:eastAsia="es-CL"/>
              </w:rPr>
              <w:tab/>
            </w:r>
            <w:r>
              <w:rPr>
                <w:rStyle w:val="IndexLink"/>
              </w:rPr>
              <w:t>Consideraciones</w:t>
            </w:r>
            <w:r>
              <w:rPr>
                <w:webHidden/>
              </w:rPr>
              <w:fldChar w:fldCharType="begin"/>
            </w:r>
            <w:r>
              <w:rPr>
                <w:webHidden/>
              </w:rPr>
              <w:instrText>PAGEREF _Toc60133466 \h</w:instrText>
            </w:r>
            <w:r>
              <w:rPr>
                <w:webHidden/>
              </w:rPr>
              <w:fldChar w:fldCharType="separate"/>
            </w:r>
            <w:r>
              <w:rPr>
                <w:rStyle w:val="IndexLink"/>
                <w:vanish w:val="false"/>
              </w:rPr>
              <w:tab/>
              <w:t>3</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67">
            <w:r>
              <w:rPr>
                <w:webHidden/>
                <w:rStyle w:val="IndexLink"/>
              </w:rPr>
              <w:t>2.1.</w:t>
            </w:r>
            <w:r>
              <w:rPr>
                <w:rStyle w:val="IndexLink"/>
                <w:rFonts w:eastAsia="" w:cs="" w:cstheme="minorBidi" w:eastAsiaTheme="minorEastAsia"/>
                <w:color w:val="auto"/>
                <w:sz w:val="22"/>
                <w:szCs w:val="22"/>
                <w:lang w:eastAsia="es-CL"/>
              </w:rPr>
              <w:tab/>
            </w:r>
            <w:r>
              <w:rPr>
                <w:rStyle w:val="IndexLink"/>
              </w:rPr>
              <w:t>Consideraciones de instalación</w:t>
            </w:r>
            <w:r>
              <w:rPr>
                <w:webHidden/>
              </w:rPr>
              <w:fldChar w:fldCharType="begin"/>
            </w:r>
            <w:r>
              <w:rPr>
                <w:webHidden/>
              </w:rPr>
              <w:instrText>PAGEREF _Toc60133467 \h</w:instrText>
            </w:r>
            <w:r>
              <w:rPr>
                <w:webHidden/>
              </w:rPr>
              <w:fldChar w:fldCharType="separate"/>
            </w:r>
            <w:r>
              <w:rPr>
                <w:rStyle w:val="IndexLink"/>
                <w:vanish w:val="false"/>
              </w:rPr>
              <w:tab/>
              <w:t>3</w:t>
            </w:r>
            <w:r>
              <w:rPr>
                <w:webHidden/>
              </w:rPr>
              <w:fldChar w:fldCharType="end"/>
            </w:r>
          </w:hyperlink>
        </w:p>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hyperlink w:anchor="_Toc60133468">
            <w:r>
              <w:rPr>
                <w:webHidden/>
                <w:rStyle w:val="IndexLink"/>
                <w:rFonts w:ascii="Arial" w:hAnsi="Arial"/>
                <w:b/>
              </w:rPr>
              <w:t>3.</w:t>
            </w:r>
            <w:r>
              <w:rPr>
                <w:rStyle w:val="IndexLink"/>
                <w:rFonts w:eastAsia="" w:cs="" w:cstheme="minorBidi" w:eastAsiaTheme="minorEastAsia"/>
                <w:caps w:val="false"/>
                <w:smallCaps w:val="false"/>
                <w:color w:val="auto"/>
                <w:sz w:val="22"/>
                <w:szCs w:val="22"/>
                <w:lang w:eastAsia="es-CL"/>
              </w:rPr>
              <w:tab/>
            </w:r>
            <w:r>
              <w:rPr>
                <w:rStyle w:val="IndexLink"/>
              </w:rPr>
              <w:t>Instalaciones</w:t>
            </w:r>
            <w:r>
              <w:rPr>
                <w:webHidden/>
              </w:rPr>
              <w:fldChar w:fldCharType="begin"/>
            </w:r>
            <w:r>
              <w:rPr>
                <w:webHidden/>
              </w:rPr>
              <w:instrText>PAGEREF _Toc60133468 \h</w:instrText>
            </w:r>
            <w:r>
              <w:rPr>
                <w:webHidden/>
              </w:rPr>
              <w:fldChar w:fldCharType="separate"/>
            </w:r>
            <w:r>
              <w:rPr>
                <w:rStyle w:val="IndexLink"/>
                <w:vanish w:val="false"/>
              </w:rPr>
              <w:tab/>
              <w:t>4</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69">
            <w:r>
              <w:rPr>
                <w:webHidden/>
                <w:rStyle w:val="IndexLink"/>
              </w:rPr>
              <w:t>3.1.</w:t>
            </w:r>
            <w:r>
              <w:rPr>
                <w:rStyle w:val="IndexLink"/>
                <w:rFonts w:eastAsia="" w:cs="" w:cstheme="minorBidi" w:eastAsiaTheme="minorEastAsia"/>
                <w:color w:val="auto"/>
                <w:sz w:val="22"/>
                <w:szCs w:val="22"/>
                <w:lang w:eastAsia="es-CL"/>
              </w:rPr>
              <w:tab/>
            </w:r>
            <w:r>
              <w:rPr>
                <w:rStyle w:val="IndexLink"/>
              </w:rPr>
              <w:t>Instalación de Alfresco</w:t>
            </w:r>
            <w:r>
              <w:rPr>
                <w:webHidden/>
              </w:rPr>
              <w:fldChar w:fldCharType="begin"/>
            </w:r>
            <w:r>
              <w:rPr>
                <w:webHidden/>
              </w:rPr>
              <w:instrText>PAGEREF _Toc60133469 \h</w:instrText>
            </w:r>
            <w:r>
              <w:rPr>
                <w:webHidden/>
              </w:rPr>
              <w:fldChar w:fldCharType="separate"/>
            </w:r>
            <w:r>
              <w:rPr>
                <w:rStyle w:val="IndexLink"/>
                <w:vanish w:val="false"/>
              </w:rPr>
              <w:tab/>
              <w:t>4</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0">
            <w:r>
              <w:rPr>
                <w:webHidden/>
                <w:rStyle w:val="IndexLink"/>
              </w:rPr>
              <w:t>3.2.</w:t>
            </w:r>
            <w:r>
              <w:rPr>
                <w:rStyle w:val="IndexLink"/>
                <w:rFonts w:eastAsia="" w:cs="" w:cstheme="minorBidi" w:eastAsiaTheme="minorEastAsia"/>
                <w:color w:val="auto"/>
                <w:sz w:val="22"/>
                <w:szCs w:val="22"/>
                <w:lang w:eastAsia="es-CL"/>
              </w:rPr>
              <w:tab/>
            </w:r>
            <w:r>
              <w:rPr>
                <w:rStyle w:val="IndexLink"/>
              </w:rPr>
              <w:t>Configuracion de postgres</w:t>
            </w:r>
            <w:r>
              <w:rPr>
                <w:webHidden/>
              </w:rPr>
              <w:fldChar w:fldCharType="begin"/>
            </w:r>
            <w:r>
              <w:rPr>
                <w:webHidden/>
              </w:rPr>
              <w:instrText>PAGEREF _Toc60133470 \h</w:instrText>
            </w:r>
            <w:r>
              <w:rPr>
                <w:webHidden/>
              </w:rPr>
              <w:fldChar w:fldCharType="separate"/>
            </w:r>
            <w:r>
              <w:rPr>
                <w:rStyle w:val="IndexLink"/>
                <w:vanish w:val="false"/>
              </w:rPr>
              <w:tab/>
              <w:t>5</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1">
            <w:r>
              <w:rPr>
                <w:webHidden/>
                <w:rStyle w:val="IndexLink"/>
              </w:rPr>
              <w:t>3.3.</w:t>
            </w:r>
            <w:r>
              <w:rPr>
                <w:rStyle w:val="IndexLink"/>
                <w:rFonts w:eastAsia="" w:cs="" w:cstheme="minorBidi" w:eastAsiaTheme="minorEastAsia"/>
                <w:color w:val="auto"/>
                <w:sz w:val="22"/>
                <w:szCs w:val="22"/>
                <w:lang w:eastAsia="es-CL"/>
              </w:rPr>
              <w:tab/>
            </w:r>
            <w:r>
              <w:rPr>
                <w:rStyle w:val="IndexLink"/>
              </w:rPr>
              <w:t>Configuracion de alfresco</w:t>
            </w:r>
            <w:r>
              <w:rPr>
                <w:webHidden/>
              </w:rPr>
              <w:fldChar w:fldCharType="begin"/>
            </w:r>
            <w:r>
              <w:rPr>
                <w:webHidden/>
              </w:rPr>
              <w:instrText>PAGEREF _Toc60133471 \h</w:instrText>
            </w:r>
            <w:r>
              <w:rPr>
                <w:webHidden/>
              </w:rPr>
              <w:fldChar w:fldCharType="separate"/>
            </w:r>
            <w:r>
              <w:rPr>
                <w:rStyle w:val="IndexLink"/>
                <w:vanish w:val="false"/>
              </w:rPr>
              <w:tab/>
              <w:t>7</w:t>
            </w:r>
            <w:r>
              <w:rPr>
                <w:webHidden/>
              </w:rPr>
              <w:fldChar w:fldCharType="end"/>
            </w:r>
          </w:hyperlink>
        </w:p>
        <w:p>
          <w:pPr>
            <w:pStyle w:val="Contents3"/>
            <w:rPr>
              <w:rFonts w:ascii="Roboto Condensed Light" w:hAnsi="Roboto Condensed Light" w:eastAsia="" w:cs="" w:asciiTheme="minorHAnsi" w:cstheme="minorBidi" w:eastAsiaTheme="minorEastAsia" w:hAnsiTheme="minorHAnsi"/>
              <w:color w:val="auto"/>
              <w:sz w:val="22"/>
              <w:szCs w:val="22"/>
              <w:lang w:val="es-CL" w:eastAsia="es-CL"/>
            </w:rPr>
          </w:pPr>
          <w:hyperlink w:anchor="_Toc60133472">
            <w:r>
              <w:rPr>
                <w:webHidden/>
                <w:rStyle w:val="IndexLink"/>
              </w:rPr>
              <w:t>3.3.1.</w:t>
            </w:r>
            <w:r>
              <w:rPr>
                <w:rStyle w:val="IndexLink"/>
                <w:rFonts w:eastAsia="" w:cs="" w:cstheme="minorBidi" w:eastAsiaTheme="minorEastAsia"/>
                <w:color w:val="auto"/>
                <w:sz w:val="22"/>
                <w:szCs w:val="22"/>
                <w:lang w:val="es-CL" w:eastAsia="es-CL"/>
              </w:rPr>
              <w:tab/>
            </w:r>
            <w:r>
              <w:rPr>
                <w:rStyle w:val="IndexLink"/>
              </w:rPr>
              <w:t>Aplicar AMPs Alfresco</w:t>
            </w:r>
            <w:r>
              <w:rPr>
                <w:webHidden/>
              </w:rPr>
              <w:fldChar w:fldCharType="begin"/>
            </w:r>
            <w:r>
              <w:rPr>
                <w:webHidden/>
              </w:rPr>
              <w:instrText>PAGEREF _Toc60133472 \h</w:instrText>
            </w:r>
            <w:r>
              <w:rPr>
                <w:webHidden/>
              </w:rPr>
              <w:fldChar w:fldCharType="separate"/>
            </w:r>
            <w:r>
              <w:rPr>
                <w:rStyle w:val="IndexLink"/>
                <w:vanish w:val="false"/>
              </w:rPr>
              <w:tab/>
              <w:t>7</w:t>
            </w:r>
            <w:r>
              <w:rPr>
                <w:webHidden/>
              </w:rPr>
              <w:fldChar w:fldCharType="end"/>
            </w:r>
          </w:hyperlink>
        </w:p>
        <w:p>
          <w:pPr>
            <w:pStyle w:val="Contents3"/>
            <w:rPr>
              <w:rFonts w:ascii="Roboto Condensed Light" w:hAnsi="Roboto Condensed Light" w:eastAsia="" w:cs="" w:asciiTheme="minorHAnsi" w:cstheme="minorBidi" w:eastAsiaTheme="minorEastAsia" w:hAnsiTheme="minorHAnsi"/>
              <w:color w:val="auto"/>
              <w:sz w:val="22"/>
              <w:szCs w:val="22"/>
              <w:lang w:val="es-CL" w:eastAsia="es-CL"/>
            </w:rPr>
          </w:pPr>
          <w:hyperlink w:anchor="_Toc60133473">
            <w:r>
              <w:rPr>
                <w:webHidden/>
                <w:rStyle w:val="IndexLink"/>
              </w:rPr>
              <w:t>3.3.2.</w:t>
            </w:r>
            <w:r>
              <w:rPr>
                <w:rStyle w:val="IndexLink"/>
                <w:rFonts w:eastAsia="" w:cs="" w:cstheme="minorBidi" w:eastAsiaTheme="minorEastAsia"/>
                <w:color w:val="auto"/>
                <w:sz w:val="22"/>
                <w:szCs w:val="22"/>
                <w:lang w:val="es-CL" w:eastAsia="es-CL"/>
              </w:rPr>
              <w:tab/>
            </w:r>
            <w:r>
              <w:rPr>
                <w:rStyle w:val="IndexLink"/>
              </w:rPr>
              <w:t>Creación carpetas, permisos y aplicación de reglas</w:t>
            </w:r>
            <w:r>
              <w:rPr>
                <w:webHidden/>
              </w:rPr>
              <w:fldChar w:fldCharType="begin"/>
            </w:r>
            <w:r>
              <w:rPr>
                <w:webHidden/>
              </w:rPr>
              <w:instrText>PAGEREF _Toc60133473 \h</w:instrText>
            </w:r>
            <w:r>
              <w:rPr>
                <w:webHidden/>
              </w:rPr>
              <w:fldChar w:fldCharType="separate"/>
            </w:r>
            <w:r>
              <w:rPr>
                <w:rStyle w:val="IndexLink"/>
                <w:vanish w:val="false"/>
              </w:rPr>
              <w:tab/>
              <w:t>9</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4">
            <w:r>
              <w:rPr>
                <w:webHidden/>
                <w:rStyle w:val="IndexLink"/>
              </w:rPr>
              <w:t>3.4.</w:t>
            </w:r>
            <w:r>
              <w:rPr>
                <w:rStyle w:val="IndexLink"/>
                <w:rFonts w:eastAsia="" w:cs="" w:cstheme="minorBidi" w:eastAsiaTheme="minorEastAsia"/>
                <w:color w:val="auto"/>
                <w:sz w:val="22"/>
                <w:szCs w:val="22"/>
                <w:lang w:eastAsia="es-CL"/>
              </w:rPr>
              <w:tab/>
            </w:r>
            <w:r>
              <w:rPr>
                <w:rStyle w:val="IndexLink"/>
              </w:rPr>
              <w:t>Configuraciones sobre alfresco</w:t>
            </w:r>
            <w:r>
              <w:rPr>
                <w:webHidden/>
              </w:rPr>
              <w:fldChar w:fldCharType="begin"/>
            </w:r>
            <w:r>
              <w:rPr>
                <w:webHidden/>
              </w:rPr>
              <w:instrText>PAGEREF _Toc60133474 \h</w:instrText>
            </w:r>
            <w:r>
              <w:rPr>
                <w:webHidden/>
              </w:rPr>
              <w:fldChar w:fldCharType="separate"/>
            </w:r>
            <w:r>
              <w:rPr>
                <w:rStyle w:val="IndexLink"/>
                <w:vanish w:val="false"/>
              </w:rPr>
              <w:tab/>
              <w:t>11</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5">
            <w:r>
              <w:rPr>
                <w:webHidden/>
                <w:rStyle w:val="IndexLink"/>
              </w:rPr>
              <w:t>3.5.</w:t>
            </w:r>
            <w:r>
              <w:rPr>
                <w:rStyle w:val="IndexLink"/>
                <w:rFonts w:eastAsia="" w:cs="" w:cstheme="minorBidi" w:eastAsiaTheme="minorEastAsia"/>
                <w:color w:val="auto"/>
                <w:sz w:val="22"/>
                <w:szCs w:val="22"/>
                <w:lang w:eastAsia="es-CL"/>
              </w:rPr>
              <w:tab/>
            </w:r>
            <w:r>
              <w:rPr>
                <w:rStyle w:val="IndexLink"/>
              </w:rPr>
              <w:t>Configuracion de Wildfly</w:t>
            </w:r>
            <w:r>
              <w:rPr>
                <w:webHidden/>
              </w:rPr>
              <w:fldChar w:fldCharType="begin"/>
            </w:r>
            <w:r>
              <w:rPr>
                <w:webHidden/>
              </w:rPr>
              <w:instrText>PAGEREF _Toc60133475 \h</w:instrText>
            </w:r>
            <w:r>
              <w:rPr>
                <w:webHidden/>
              </w:rPr>
              <w:fldChar w:fldCharType="separate"/>
            </w:r>
            <w:r>
              <w:rPr>
                <w:rStyle w:val="IndexLink"/>
                <w:vanish w:val="false"/>
              </w:rPr>
              <w:tab/>
              <w:t>12</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6">
            <w:r>
              <w:rPr>
                <w:webHidden/>
                <w:rStyle w:val="IndexLink"/>
              </w:rPr>
              <w:t>3.6.</w:t>
            </w:r>
            <w:r>
              <w:rPr>
                <w:rStyle w:val="IndexLink"/>
                <w:rFonts w:eastAsia="" w:cs="" w:cstheme="minorBidi" w:eastAsiaTheme="minorEastAsia"/>
                <w:color w:val="auto"/>
                <w:sz w:val="22"/>
                <w:szCs w:val="22"/>
                <w:lang w:eastAsia="es-CL"/>
              </w:rPr>
              <w:tab/>
            </w:r>
            <w:r>
              <w:rPr>
                <w:rStyle w:val="IndexLink"/>
              </w:rPr>
              <w:t>Configuracion de aplicación web (SCJ)</w:t>
            </w:r>
            <w:r>
              <w:rPr>
                <w:webHidden/>
              </w:rPr>
              <w:fldChar w:fldCharType="begin"/>
            </w:r>
            <w:r>
              <w:rPr>
                <w:webHidden/>
              </w:rPr>
              <w:instrText>PAGEREF _Toc60133476 \h</w:instrText>
            </w:r>
            <w:r>
              <w:rPr>
                <w:webHidden/>
              </w:rPr>
              <w:fldChar w:fldCharType="separate"/>
            </w:r>
            <w:r>
              <w:rPr>
                <w:rStyle w:val="IndexLink"/>
                <w:vanish w:val="false"/>
              </w:rPr>
              <w:tab/>
              <w:t>13</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7">
            <w:r>
              <w:rPr>
                <w:webHidden/>
                <w:rStyle w:val="IndexLink"/>
              </w:rPr>
              <w:t>3.7.</w:t>
            </w:r>
            <w:r>
              <w:rPr>
                <w:rStyle w:val="IndexLink"/>
                <w:rFonts w:eastAsia="" w:cs="" w:cstheme="minorBidi" w:eastAsiaTheme="minorEastAsia"/>
                <w:color w:val="auto"/>
                <w:sz w:val="22"/>
                <w:szCs w:val="22"/>
                <w:lang w:eastAsia="es-CL"/>
              </w:rPr>
              <w:tab/>
            </w:r>
            <w:r>
              <w:rPr>
                <w:rStyle w:val="IndexLink"/>
              </w:rPr>
              <w:t>Configuracion de aplicación Carga Camunda (PHP)</w:t>
            </w:r>
            <w:r>
              <w:rPr>
                <w:webHidden/>
              </w:rPr>
              <w:fldChar w:fldCharType="begin"/>
            </w:r>
            <w:r>
              <w:rPr>
                <w:webHidden/>
              </w:rPr>
              <w:instrText>PAGEREF _Toc60133477 \h</w:instrText>
            </w:r>
            <w:r>
              <w:rPr>
                <w:webHidden/>
              </w:rPr>
              <w:fldChar w:fldCharType="separate"/>
            </w:r>
            <w:r>
              <w:rPr>
                <w:rStyle w:val="IndexLink"/>
                <w:vanish w:val="false"/>
              </w:rPr>
              <w:tab/>
              <w:t>15</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8">
            <w:r>
              <w:rPr>
                <w:webHidden/>
                <w:rStyle w:val="IndexLink"/>
              </w:rPr>
              <w:t>3.8.</w:t>
            </w:r>
            <w:r>
              <w:rPr>
                <w:rStyle w:val="IndexLink"/>
                <w:rFonts w:eastAsia="" w:cs="" w:cstheme="minorBidi" w:eastAsiaTheme="minorEastAsia"/>
                <w:color w:val="auto"/>
                <w:sz w:val="22"/>
                <w:szCs w:val="22"/>
                <w:lang w:eastAsia="es-CL"/>
              </w:rPr>
              <w:tab/>
            </w:r>
            <w:r>
              <w:rPr>
                <w:rStyle w:val="IndexLink"/>
              </w:rPr>
              <w:t>Configuracion de JMS transferencia archivo nacional</w:t>
            </w:r>
            <w:r>
              <w:rPr>
                <w:webHidden/>
              </w:rPr>
              <w:fldChar w:fldCharType="begin"/>
            </w:r>
            <w:r>
              <w:rPr>
                <w:webHidden/>
              </w:rPr>
              <w:instrText>PAGEREF _Toc60133478 \h</w:instrText>
            </w:r>
            <w:r>
              <w:rPr>
                <w:webHidden/>
              </w:rPr>
              <w:fldChar w:fldCharType="separate"/>
            </w:r>
            <w:r>
              <w:rPr>
                <w:rStyle w:val="IndexLink"/>
                <w:vanish w:val="false"/>
              </w:rPr>
              <w:tab/>
              <w:t>16</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60133479">
            <w:r>
              <w:rPr>
                <w:webHidden/>
                <w:rStyle w:val="IndexLink"/>
              </w:rPr>
              <w:t>3.9.</w:t>
            </w:r>
            <w:r>
              <w:rPr>
                <w:rStyle w:val="IndexLink"/>
                <w:rFonts w:eastAsia="" w:cs="" w:cstheme="minorBidi" w:eastAsiaTheme="minorEastAsia"/>
                <w:color w:val="auto"/>
                <w:sz w:val="22"/>
                <w:szCs w:val="22"/>
                <w:lang w:eastAsia="es-CL"/>
              </w:rPr>
              <w:tab/>
            </w:r>
            <w:r>
              <w:rPr>
                <w:rStyle w:val="IndexLink"/>
              </w:rPr>
              <w:t>Configuración BPM de prueba de sistema</w:t>
            </w:r>
            <w:r>
              <w:rPr>
                <w:webHidden/>
              </w:rPr>
              <w:fldChar w:fldCharType="begin"/>
            </w:r>
            <w:r>
              <w:rPr>
                <w:webHidden/>
              </w:rPr>
              <w:instrText>PAGEREF _Toc60133479 \h</w:instrText>
            </w:r>
            <w:r>
              <w:rPr>
                <w:webHidden/>
              </w:rPr>
              <w:fldChar w:fldCharType="separate"/>
            </w:r>
            <w:r>
              <w:rPr>
                <w:rStyle w:val="IndexLink"/>
                <w:vanish w:val="false"/>
              </w:rPr>
              <w:tab/>
              <w:t>17</w:t>
            </w:r>
            <w:r>
              <w:rPr>
                <w:webHidden/>
              </w:rPr>
              <w:fldChar w:fldCharType="end"/>
            </w:r>
          </w:hyperlink>
          <w:r>
            <w:rPr>
              <w:rStyle w:val="IndexLink"/>
              <w:vanish w:val="false"/>
            </w:rPr>
            <w:fldChar w:fldCharType="end"/>
          </w:r>
        </w:p>
      </w:sdtContent>
    </w:sdt>
    <w:p>
      <w:pPr>
        <w:sectPr>
          <w:headerReference w:type="default" r:id="rId7"/>
          <w:footerReference w:type="default" r:id="rId8"/>
          <w:type w:val="nextPage"/>
          <w:pgSz w:w="12240" w:h="15840"/>
          <w:pgMar w:left="1701" w:right="1701" w:header="709" w:top="1814" w:footer="709" w:bottom="1418" w:gutter="0"/>
          <w:pgNumType w:fmt="decimal"/>
          <w:formProt w:val="false"/>
          <w:textDirection w:val="lrTb"/>
          <w:docGrid w:type="default" w:linePitch="360" w:charSpace="0"/>
        </w:sectPr>
        <w:pStyle w:val="Contents2"/>
        <w:widowControl w:val="false"/>
        <w:bidi w:val="0"/>
        <w:spacing w:before="120" w:after="0"/>
        <w:ind w:left="200" w:hanging="0"/>
        <w:jc w:val="left"/>
        <w:rPr>
          <w:rFonts w:ascii="Roboto Condensed Light" w:hAnsi="Roboto Condensed Light"/>
          <w:color w:val="404040"/>
          <w:szCs w:val="24"/>
          <w:lang w:eastAsia="es-ES"/>
        </w:rPr>
      </w:pPr>
      <w:r>
        <w:rPr>
          <w:color w:val="404040"/>
          <w:szCs w:val="24"/>
          <w:lang w:eastAsia="es-ES"/>
        </w:rPr>
      </w:r>
    </w:p>
    <w:p>
      <w:pPr>
        <w:pStyle w:val="TECTtulo1"/>
        <w:numPr>
          <w:ilvl w:val="0"/>
          <w:numId w:val="2"/>
        </w:numPr>
        <w:rPr/>
      </w:pPr>
      <w:bookmarkStart w:id="0" w:name="_Toc60133464"/>
      <w:bookmarkStart w:id="1" w:name="_Toc259982824"/>
      <w:r>
        <w:rPr/>
        <w:t>Introducción</w:t>
      </w:r>
      <w:bookmarkEnd w:id="0"/>
      <w:bookmarkEnd w:id="1"/>
    </w:p>
    <w:p>
      <w:pPr>
        <w:pStyle w:val="TECNormal"/>
        <w:spacing w:lineRule="auto" w:line="360"/>
        <w:rPr/>
      </w:pPr>
      <w:r>
        <w:rPr>
          <w:lang w:val="es-CL"/>
        </w:rPr>
        <w:t>Este documento tiene como finalidad ser una guía para la instalación y configuración del sistema de Gestor Documental y todo su ecosistema. Esta guía muestra cómo realizar la instalación usando componentes de carácter comunitarios, Alfresco Community, Wildfly 19, LDAP, Tomcat y Postgresql. Todos estos componentes quedan instalados bajo una sola máquina. Se mostrara como realizar la configuración de cada uno de los componentes antes mencionados.</w:t>
      </w:r>
    </w:p>
    <w:p>
      <w:pPr>
        <w:pStyle w:val="Normal"/>
        <w:rPr>
          <w:rFonts w:ascii="Roboto" w:hAnsi="Roboto"/>
          <w:caps/>
          <w:color w:val="009BDB" w:themeColor="accent2"/>
        </w:rPr>
      </w:pPr>
      <w:r>
        <w:rPr>
          <w:rFonts w:ascii="Roboto" w:hAnsi="Roboto"/>
          <w:caps/>
          <w:color w:val="009BDB" w:themeColor="accent2"/>
        </w:rPr>
      </w:r>
      <w:bookmarkStart w:id="2" w:name="_Toc259982827"/>
      <w:bookmarkStart w:id="3" w:name="_Toc259982827"/>
      <w:r>
        <w:br w:type="page"/>
      </w:r>
    </w:p>
    <w:p>
      <w:pPr>
        <w:pStyle w:val="TECTtulo2"/>
        <w:numPr>
          <w:ilvl w:val="1"/>
          <w:numId w:val="2"/>
        </w:numPr>
        <w:shd w:fill="EAE8EB" w:val="clear"/>
        <w:rPr/>
      </w:pPr>
      <w:bookmarkStart w:id="4" w:name="_Toc259982827"/>
      <w:bookmarkStart w:id="5" w:name="_Toc60133465"/>
      <w:r>
        <w:rPr/>
        <w:t>Documentación Relacionada</w:t>
      </w:r>
      <w:bookmarkEnd w:id="4"/>
      <w:bookmarkEnd w:id="5"/>
    </w:p>
    <w:p>
      <w:pPr>
        <w:pStyle w:val="TECNormal"/>
        <w:rPr/>
      </w:pPr>
      <w:r>
        <w:rPr/>
        <w:t>Para la construcción de este documento, se consideraron las siguientes referencias:</w:t>
      </w:r>
    </w:p>
    <w:p>
      <w:pPr>
        <w:pStyle w:val="TECNormal"/>
        <w:rPr/>
      </w:pPr>
      <w:r>
        <w:rPr/>
      </w:r>
    </w:p>
    <w:tbl>
      <w:tblPr>
        <w:tblStyle w:val="TEC-Tabla"/>
        <w:tblW w:w="8935" w:type="dxa"/>
        <w:jc w:val="left"/>
        <w:tblInd w:w="0" w:type="dxa"/>
        <w:tblCellMar>
          <w:top w:w="0" w:type="dxa"/>
          <w:left w:w="108" w:type="dxa"/>
          <w:bottom w:w="0" w:type="dxa"/>
          <w:right w:w="108" w:type="dxa"/>
        </w:tblCellMar>
        <w:tblLook w:val="04a0" w:noHBand="0" w:noVBand="1" w:firstColumn="1" w:lastRow="0" w:lastColumn="0" w:firstRow="1"/>
      </w:tblPr>
      <w:tblGrid>
        <w:gridCol w:w="3540"/>
        <w:gridCol w:w="1529"/>
        <w:gridCol w:w="3866"/>
      </w:tblGrid>
      <w:tr>
        <w:trPr>
          <w:tblHeader w:val="true"/>
          <w:trHeight w:val="375" w:hRule="atLeast"/>
          <w:cnfStyle w:val="100000000000" w:firstRow="1" w:lastRow="0" w:firstColumn="0" w:lastColumn="0" w:oddVBand="0" w:evenVBand="0" w:oddHBand="0" w:evenHBand="0" w:firstRowFirstColumn="0" w:firstRowLastColumn="0" w:lastRowFirstColumn="0" w:lastRowLastColumn="0"/>
        </w:trPr>
        <w:tc>
          <w:tcPr>
            <w:tcW w:w="3540" w:type="dxa"/>
            <w:tcBorders/>
            <w:shd w:color="auto" w:fill="009BDB" w:val="clear"/>
            <w:vAlign w:val="center"/>
          </w:tcPr>
          <w:p>
            <w:pPr>
              <w:pStyle w:val="TECNormalTabla"/>
              <w:rPr>
                <w:caps w:val="false"/>
                <w:smallCaps w:val="false"/>
                <w:color w:val="FFFFFF"/>
              </w:rPr>
            </w:pPr>
            <w:r>
              <w:rPr>
                <w:b/>
                <w:caps w:val="false"/>
                <w:smallCaps w:val="false"/>
                <w:color w:val="FFFFFF"/>
                <w:sz w:val="20"/>
              </w:rPr>
              <w:t>DOCUMENTO</w:t>
            </w:r>
          </w:p>
        </w:tc>
        <w:tc>
          <w:tcPr>
            <w:tcW w:w="1529" w:type="dxa"/>
            <w:tcBorders/>
            <w:shd w:color="auto" w:fill="009BDB" w:val="clear"/>
            <w:vAlign w:val="center"/>
          </w:tcPr>
          <w:p>
            <w:pPr>
              <w:pStyle w:val="TECNormalTabla"/>
              <w:rPr>
                <w:caps w:val="false"/>
                <w:smallCaps w:val="false"/>
                <w:color w:val="FFFFFF"/>
              </w:rPr>
            </w:pPr>
            <w:r>
              <w:rPr>
                <w:b/>
                <w:caps w:val="false"/>
                <w:smallCaps w:val="false"/>
                <w:color w:val="FFFFFF"/>
                <w:sz w:val="20"/>
              </w:rPr>
              <w:t>ORGANIZACIÓN</w:t>
            </w:r>
          </w:p>
        </w:tc>
        <w:tc>
          <w:tcPr>
            <w:tcW w:w="3866" w:type="dxa"/>
            <w:tcBorders/>
            <w:shd w:color="auto" w:fill="009BDB" w:val="clear"/>
            <w:vAlign w:val="center"/>
          </w:tcPr>
          <w:p>
            <w:pPr>
              <w:pStyle w:val="TECNormalTabla"/>
              <w:rPr>
                <w:caps w:val="false"/>
                <w:smallCaps w:val="false"/>
                <w:color w:val="FFFFFF"/>
              </w:rPr>
            </w:pPr>
            <w:r>
              <w:rPr>
                <w:b/>
                <w:caps w:val="false"/>
                <w:smallCaps w:val="false"/>
                <w:color w:val="FFFFFF"/>
                <w:sz w:val="20"/>
              </w:rPr>
              <w:t>DESCRIPCIÓN</w:t>
            </w:r>
          </w:p>
        </w:tc>
      </w:tr>
      <w:tr>
        <w:trPr>
          <w:trHeight w:val="375" w:hRule="atLeast"/>
        </w:trPr>
        <w:tc>
          <w:tcPr>
            <w:tcW w:w="3540" w:type="dxa"/>
            <w:tcBorders/>
            <w:vAlign w:val="center"/>
          </w:tcPr>
          <w:p>
            <w:pPr>
              <w:pStyle w:val="TECNormalTabla"/>
              <w:rPr>
                <w:color w:val="404040"/>
              </w:rPr>
            </w:pPr>
            <w:r>
              <w:rPr>
                <w:color w:val="404040"/>
              </w:rPr>
              <w:t>ACHN0005-DOC_Propuesta_Tecnica_Economica.doc</w:t>
            </w:r>
          </w:p>
        </w:tc>
        <w:tc>
          <w:tcPr>
            <w:tcW w:w="1529" w:type="dxa"/>
            <w:tcBorders/>
            <w:vAlign w:val="center"/>
          </w:tcPr>
          <w:p>
            <w:pPr>
              <w:pStyle w:val="TECNormalTabla"/>
              <w:jc w:val="center"/>
              <w:rPr/>
            </w:pPr>
            <w:r>
              <w:rPr/>
              <w:t>Tecnova</w:t>
            </w:r>
          </w:p>
        </w:tc>
        <w:tc>
          <w:tcPr>
            <w:tcW w:w="3866" w:type="dxa"/>
            <w:tcBorders/>
            <w:vAlign w:val="center"/>
          </w:tcPr>
          <w:p>
            <w:pPr>
              <w:pStyle w:val="TECNormalTabla"/>
              <w:rPr>
                <w:color w:val="404040"/>
              </w:rPr>
            </w:pPr>
            <w:r>
              <w:rPr>
                <w:color w:val="404040"/>
              </w:rPr>
              <w:t>Documento que da el margen de trabajo propuesto por Tecnova aprobado por Archivo Nacional</w:t>
            </w:r>
          </w:p>
        </w:tc>
      </w:tr>
      <w:tr>
        <w:trPr>
          <w:trHeight w:val="375" w:hRule="atLeast"/>
        </w:trPr>
        <w:tc>
          <w:tcPr>
            <w:tcW w:w="3540" w:type="dxa"/>
            <w:tcBorders/>
            <w:vAlign w:val="center"/>
          </w:tcPr>
          <w:p>
            <w:pPr>
              <w:pStyle w:val="TECNormalTabla"/>
              <w:rPr>
                <w:color w:val="404040"/>
              </w:rPr>
            </w:pPr>
            <w:r>
              <w:rPr>
                <w:color w:val="404040"/>
              </w:rPr>
              <w:t>ACHN0005 Documento_Disenio_Solucion.doc</w:t>
            </w:r>
          </w:p>
        </w:tc>
        <w:tc>
          <w:tcPr>
            <w:tcW w:w="1529" w:type="dxa"/>
            <w:tcBorders/>
            <w:vAlign w:val="center"/>
          </w:tcPr>
          <w:p>
            <w:pPr>
              <w:pStyle w:val="TECNormalTabla"/>
              <w:jc w:val="center"/>
              <w:rPr/>
            </w:pPr>
            <w:r>
              <w:rPr/>
              <w:t>Tecnova</w:t>
            </w:r>
          </w:p>
        </w:tc>
        <w:tc>
          <w:tcPr>
            <w:tcW w:w="3866" w:type="dxa"/>
            <w:tcBorders/>
            <w:vAlign w:val="center"/>
          </w:tcPr>
          <w:p>
            <w:pPr>
              <w:pStyle w:val="TECNormalTabla"/>
              <w:rPr>
                <w:color w:val="404040"/>
              </w:rPr>
            </w:pPr>
            <w:r>
              <w:rPr>
                <w:color w:val="404040"/>
              </w:rPr>
              <w:t>Documento de diseño de solución presentado por Tecnova aprobado por Archivo Nacional</w:t>
            </w:r>
          </w:p>
        </w:tc>
      </w:tr>
    </w:tbl>
    <w:p>
      <w:pPr>
        <w:pStyle w:val="Caption1"/>
        <w:rPr/>
      </w:pPr>
      <w:r>
        <w:rPr/>
        <w:t xml:space="preserve">Tabla </w:t>
      </w:r>
      <w:r>
        <w:rPr/>
        <w:fldChar w:fldCharType="begin"/>
      </w:r>
      <w:r>
        <w:rPr/>
        <w:instrText> SEQ Tabla \* ARABIC </w:instrText>
      </w:r>
      <w:r>
        <w:rPr/>
        <w:fldChar w:fldCharType="separate"/>
      </w:r>
      <w:r>
        <w:rPr/>
        <w:t>1</w:t>
      </w:r>
      <w:r>
        <w:rPr/>
        <w:fldChar w:fldCharType="end"/>
      </w:r>
      <w:r>
        <w:rPr/>
        <w:t>: Documentación relacionada</w:t>
      </w:r>
    </w:p>
    <w:p>
      <w:pPr>
        <w:pStyle w:val="TECNormal"/>
        <w:rPr/>
      </w:pPr>
      <w:r>
        <w:rPr/>
      </w:r>
    </w:p>
    <w:p>
      <w:pPr>
        <w:pStyle w:val="TECNormal"/>
        <w:rPr/>
      </w:pPr>
      <w:r>
        <w:rPr/>
      </w:r>
    </w:p>
    <w:p>
      <w:pPr>
        <w:pStyle w:val="TECTtulo1"/>
        <w:numPr>
          <w:ilvl w:val="0"/>
          <w:numId w:val="2"/>
        </w:numPr>
        <w:rPr>
          <w:lang w:eastAsia="en-US"/>
        </w:rPr>
      </w:pPr>
      <w:bookmarkStart w:id="6" w:name="_Toc60133466"/>
      <w:r>
        <w:rPr/>
        <w:t>Consideraciones</w:t>
      </w:r>
      <w:bookmarkEnd w:id="6"/>
    </w:p>
    <w:p>
      <w:pPr>
        <w:pStyle w:val="TECTtulo2"/>
        <w:numPr>
          <w:ilvl w:val="1"/>
          <w:numId w:val="2"/>
        </w:numPr>
        <w:shd w:fill="EAE8EB" w:val="clear"/>
        <w:rPr/>
      </w:pPr>
      <w:bookmarkStart w:id="7" w:name="_Toc60133467"/>
      <w:r>
        <w:rPr/>
        <w:t>Consideraciones de instalación</w:t>
      </w:r>
      <w:bookmarkEnd w:id="7"/>
    </w:p>
    <w:p>
      <w:pPr>
        <w:pStyle w:val="TECNormal"/>
        <w:rPr/>
      </w:pPr>
      <w:r>
        <w:rPr/>
        <w:t>La instalación se realizó sobre una plataforma VMware de Archivo Nacional.</w:t>
      </w:r>
    </w:p>
    <w:p>
      <w:pPr>
        <w:pStyle w:val="TECNormal"/>
        <w:numPr>
          <w:ilvl w:val="0"/>
          <w:numId w:val="3"/>
        </w:numPr>
        <w:rPr/>
      </w:pPr>
      <w:r>
        <w:rPr/>
        <w:t>Sistema Operativo Centos 7 KernelLinux 3.10.0-1127.10.1.el7.x86_64</w:t>
      </w:r>
    </w:p>
    <w:p>
      <w:pPr>
        <w:pStyle w:val="TECNormal"/>
        <w:numPr>
          <w:ilvl w:val="0"/>
          <w:numId w:val="3"/>
        </w:numPr>
        <w:rPr/>
      </w:pPr>
      <w:r>
        <w:rPr/>
        <w:t>Servidor de aplicaciones Wildfly 19</w:t>
      </w:r>
    </w:p>
    <w:p>
      <w:pPr>
        <w:pStyle w:val="TECNormal"/>
        <w:numPr>
          <w:ilvl w:val="0"/>
          <w:numId w:val="3"/>
        </w:numPr>
        <w:rPr/>
      </w:pPr>
      <w:r>
        <w:rPr/>
        <w:t>Versión de componentes AlfrescoCommunity 5.1.0</w:t>
      </w:r>
    </w:p>
    <w:p>
      <w:pPr>
        <w:pStyle w:val="TECNormal"/>
        <w:numPr>
          <w:ilvl w:val="1"/>
          <w:numId w:val="3"/>
        </w:numPr>
        <w:rPr/>
      </w:pPr>
      <w:r>
        <w:rPr/>
        <w:t>Versión de PostgreSQL 9.4.4</w:t>
      </w:r>
    </w:p>
    <w:p>
      <w:pPr>
        <w:pStyle w:val="TECNormal"/>
        <w:numPr>
          <w:ilvl w:val="1"/>
          <w:numId w:val="3"/>
        </w:numPr>
        <w:rPr/>
      </w:pPr>
      <w:r>
        <w:rPr/>
        <w:t>Solr versión 4.0</w:t>
      </w:r>
    </w:p>
    <w:p>
      <w:pPr>
        <w:pStyle w:val="TECNormal"/>
        <w:numPr>
          <w:ilvl w:val="1"/>
          <w:numId w:val="3"/>
        </w:numPr>
        <w:rPr/>
      </w:pPr>
      <w:r>
        <w:rPr/>
        <w:t>Apache Tomcat 7.0.59</w:t>
      </w:r>
    </w:p>
    <w:p>
      <w:pPr>
        <w:pStyle w:val="TECNormal"/>
        <w:numPr>
          <w:ilvl w:val="1"/>
          <w:numId w:val="3"/>
        </w:numPr>
        <w:rPr/>
      </w:pPr>
      <w:r>
        <w:rPr/>
        <w:t>Activiti 5.20.0.0</w:t>
      </w:r>
    </w:p>
    <w:p>
      <w:pPr>
        <w:pStyle w:val="TECNormal"/>
        <w:ind w:left="1440" w:hanging="0"/>
        <w:rPr/>
      </w:pPr>
      <w:r>
        <w:rPr/>
      </w:r>
    </w:p>
    <w:p>
      <w:pPr>
        <w:pStyle w:val="Normal"/>
        <w:rPr>
          <w:color w:val="404040"/>
        </w:rPr>
      </w:pPr>
      <w:r>
        <w:rPr>
          <w:color w:val="404040"/>
        </w:rPr>
      </w:r>
      <w:r>
        <w:br w:type="page"/>
      </w:r>
    </w:p>
    <w:p>
      <w:pPr>
        <w:pStyle w:val="TECTtulo1"/>
        <w:numPr>
          <w:ilvl w:val="0"/>
          <w:numId w:val="2"/>
        </w:numPr>
        <w:rPr/>
      </w:pPr>
      <w:bookmarkStart w:id="8" w:name="_Toc60133468"/>
      <w:r>
        <w:rPr/>
        <w:t>Instalaciones</w:t>
      </w:r>
      <w:bookmarkEnd w:id="8"/>
    </w:p>
    <w:p>
      <w:pPr>
        <w:pStyle w:val="TECTtulo2"/>
        <w:numPr>
          <w:ilvl w:val="1"/>
          <w:numId w:val="2"/>
        </w:numPr>
        <w:shd w:fill="EAE8EB" w:val="clear"/>
        <w:rPr/>
      </w:pPr>
      <w:bookmarkStart w:id="9" w:name="_Toc60133469"/>
      <w:r>
        <w:rPr/>
        <w:t>Instalación de Alfresco</w:t>
      </w:r>
      <w:bookmarkEnd w:id="9"/>
    </w:p>
    <w:p>
      <w:pPr>
        <w:pStyle w:val="TECNormal"/>
        <w:rPr/>
      </w:pPr>
      <w:r>
        <w:rPr/>
        <w:t>Prerrequisitos:</w:t>
      </w:r>
    </w:p>
    <w:p>
      <w:pPr>
        <w:pStyle w:val="TECNormal"/>
        <w:numPr>
          <w:ilvl w:val="0"/>
          <w:numId w:val="4"/>
        </w:numPr>
        <w:rPr/>
      </w:pPr>
      <w:r>
        <w:rPr/>
        <w:t>El instalador es una herramienta grafica por lo que debe tener acceso a un ambiente con entorno gráfico.</w:t>
      </w:r>
    </w:p>
    <w:p>
      <w:pPr>
        <w:pStyle w:val="TECNormal"/>
        <w:numPr>
          <w:ilvl w:val="0"/>
          <w:numId w:val="4"/>
        </w:numPr>
        <w:rPr/>
      </w:pPr>
      <w:r>
        <w:rPr/>
        <w:t>Ningún servicio debe estar ocupando el puerto 25 en la maquina donde se instalará Alfresco, para este propósito ejecute los siguientes comandos, como usuario root:</w:t>
      </w:r>
    </w:p>
    <w:p>
      <w:pPr>
        <w:pStyle w:val="TECNormal"/>
        <w:numPr>
          <w:ilvl w:val="1"/>
          <w:numId w:val="4"/>
        </w:numPr>
        <w:rPr/>
      </w:pPr>
      <w:r>
        <w:rPr/>
        <w:t>service postfix stop</w:t>
      </w:r>
    </w:p>
    <w:p>
      <w:pPr>
        <w:pStyle w:val="TECNormal"/>
        <w:numPr>
          <w:ilvl w:val="1"/>
          <w:numId w:val="4"/>
        </w:numPr>
        <w:rPr/>
      </w:pPr>
      <w:r>
        <w:rPr/>
        <w:t>chkconfig postfix off</w:t>
      </w:r>
    </w:p>
    <w:p>
      <w:pPr>
        <w:pStyle w:val="TECNormal"/>
        <w:rPr/>
      </w:pPr>
      <w:r>
        <w:rPr/>
      </w:r>
    </w:p>
    <w:p>
      <w:pPr>
        <w:pStyle w:val="TECNormal"/>
        <w:rPr/>
      </w:pPr>
      <w:r>
        <w:rPr/>
        <w:t>El instalador se encuentra en /Gestor/alfresco en la Maquina o Dirección</w:t>
      </w:r>
    </w:p>
    <w:p>
      <w:pPr>
        <w:pStyle w:val="TECNormal"/>
        <w:numPr>
          <w:ilvl w:val="0"/>
          <w:numId w:val="5"/>
        </w:numPr>
        <w:rPr/>
      </w:pPr>
      <w:r>
        <w:rPr/>
        <w:t>chmod a+x alfresco-community-installer-201602-linux-x64.bin</w:t>
      </w:r>
    </w:p>
    <w:p>
      <w:pPr>
        <w:pStyle w:val="TECNormal"/>
        <w:numPr>
          <w:ilvl w:val="0"/>
          <w:numId w:val="5"/>
        </w:numPr>
        <w:rPr/>
      </w:pPr>
      <w:r>
        <w:rPr/>
        <w:t>./alfresco-community-installer-201602-linux-x64.bin</w:t>
      </w:r>
    </w:p>
    <w:p>
      <w:pPr>
        <w:pStyle w:val="TECNormal"/>
        <w:numPr>
          <w:ilvl w:val="0"/>
          <w:numId w:val="5"/>
        </w:numPr>
        <w:rPr/>
      </w:pPr>
      <w:r>
        <w:rPr/>
        <w:t>Seleccionar Idioma</w:t>
      </w:r>
    </w:p>
    <w:p>
      <w:pPr>
        <w:pStyle w:val="TECNormal"/>
        <w:ind w:left="720" w:hanging="0"/>
        <w:rPr/>
      </w:pPr>
      <w:r>
        <w:rPr/>
        <w:drawing>
          <wp:inline distT="0" distB="0" distL="0" distR="0">
            <wp:extent cx="1693545" cy="826770"/>
            <wp:effectExtent l="0" t="0" r="0" b="0"/>
            <wp:docPr id="11"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5" descr="Interfaz de usuario gráfica, Texto, Aplicación&#10;&#10;Descripción generada automáticamente"/>
                    <pic:cNvPicPr>
                      <a:picLocks noChangeAspect="1" noChangeArrowheads="1"/>
                    </pic:cNvPicPr>
                  </pic:nvPicPr>
                  <pic:blipFill>
                    <a:blip r:embed="rId9"/>
                    <a:stretch>
                      <a:fillRect/>
                    </a:stretch>
                  </pic:blipFill>
                  <pic:spPr bwMode="auto">
                    <a:xfrm>
                      <a:off x="0" y="0"/>
                      <a:ext cx="1693545" cy="826770"/>
                    </a:xfrm>
                    <a:prstGeom prst="rect">
                      <a:avLst/>
                    </a:prstGeom>
                  </pic:spPr>
                </pic:pic>
              </a:graphicData>
            </a:graphic>
          </wp:inline>
        </w:drawing>
      </w:r>
    </w:p>
    <w:p>
      <w:pPr>
        <w:pStyle w:val="TECNormal"/>
        <w:numPr>
          <w:ilvl w:val="0"/>
          <w:numId w:val="5"/>
        </w:numPr>
        <w:rPr/>
      </w:pPr>
      <w:r>
        <w:rPr/>
        <w:t>Tipo de Instalación Fácil: Instalación con configuración predeterminada</w:t>
      </w:r>
    </w:p>
    <w:p>
      <w:pPr>
        <w:pStyle w:val="TECNormal"/>
        <w:ind w:left="720" w:hanging="0"/>
        <w:rPr/>
      </w:pPr>
      <w:r>
        <w:rPr/>
        <w:drawing>
          <wp:inline distT="0" distB="0" distL="0" distR="0">
            <wp:extent cx="2818130" cy="2636520"/>
            <wp:effectExtent l="0" t="0" r="0" b="0"/>
            <wp:docPr id="12"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 descr="Interfaz de usuario gráfica, Texto, Aplicación, Correo electrónico&#10;&#10;Descripción generada automáticamente"/>
                    <pic:cNvPicPr>
                      <a:picLocks noChangeAspect="1" noChangeArrowheads="1"/>
                    </pic:cNvPicPr>
                  </pic:nvPicPr>
                  <pic:blipFill>
                    <a:blip r:embed="rId10"/>
                    <a:stretch>
                      <a:fillRect/>
                    </a:stretch>
                  </pic:blipFill>
                  <pic:spPr bwMode="auto">
                    <a:xfrm>
                      <a:off x="0" y="0"/>
                      <a:ext cx="2818130" cy="2636520"/>
                    </a:xfrm>
                    <a:prstGeom prst="rect">
                      <a:avLst/>
                    </a:prstGeom>
                  </pic:spPr>
                </pic:pic>
              </a:graphicData>
            </a:graphic>
          </wp:inline>
        </w:drawing>
      </w:r>
    </w:p>
    <w:p>
      <w:pPr>
        <w:pStyle w:val="TECNormal"/>
        <w:numPr>
          <w:ilvl w:val="0"/>
          <w:numId w:val="5"/>
        </w:numPr>
        <w:rPr/>
      </w:pPr>
      <w:r>
        <w:rPr/>
        <w:t xml:space="preserve">Seleccionar carpeta </w:t>
      </w:r>
      <w:r>
        <w:rPr>
          <w:rFonts w:eastAsia="Wingdings" w:cs="Wingdings" w:ascii="Wingdings" w:hAnsi="Wingdings"/>
        </w:rPr>
        <w:t></w:t>
      </w:r>
      <w:r>
        <w:rPr/>
        <w:t xml:space="preserve"> /opt/alfresco-community (HOME_ALFRESCO)</w:t>
      </w:r>
    </w:p>
    <w:p>
      <w:pPr>
        <w:pStyle w:val="TECNormal"/>
        <w:numPr>
          <w:ilvl w:val="0"/>
          <w:numId w:val="5"/>
        </w:numPr>
        <w:rPr/>
      </w:pPr>
      <w:r>
        <w:rPr/>
        <w:t>Especificar contraseña de administrador de Alfresco, (guardar la password)</w:t>
      </w:r>
    </w:p>
    <w:p>
      <w:pPr>
        <w:pStyle w:val="TECNormal"/>
        <w:numPr>
          <w:ilvl w:val="0"/>
          <w:numId w:val="5"/>
        </w:numPr>
        <w:rPr/>
      </w:pPr>
      <w:r>
        <w:rPr/>
        <w:t>Registrar AlfrescoCommunity como servicio y continuar.</w:t>
      </w:r>
    </w:p>
    <w:p>
      <w:pPr>
        <w:pStyle w:val="TECNormal"/>
        <w:numPr>
          <w:ilvl w:val="0"/>
          <w:numId w:val="5"/>
        </w:numPr>
        <w:rPr/>
      </w:pPr>
      <w:r>
        <w:rPr/>
        <w:t>En el paso final, seleccionar lanzar AlfrescoCommunity.</w:t>
      </w:r>
    </w:p>
    <w:p>
      <w:pPr>
        <w:pStyle w:val="TECNormal"/>
        <w:rPr/>
      </w:pPr>
      <w:r>
        <w:rPr/>
      </w:r>
    </w:p>
    <w:p>
      <w:pPr>
        <w:pStyle w:val="TECNormal"/>
        <w:rPr/>
      </w:pPr>
      <w:r>
        <w:rPr/>
      </w:r>
    </w:p>
    <w:p>
      <w:pPr>
        <w:pStyle w:val="TECTtulo2"/>
        <w:numPr>
          <w:ilvl w:val="1"/>
          <w:numId w:val="2"/>
        </w:numPr>
        <w:shd w:fill="EAE8EB" w:val="clear"/>
        <w:rPr/>
      </w:pPr>
      <w:bookmarkStart w:id="10" w:name="_Toc60133470"/>
      <w:r>
        <w:rPr/>
        <w:t>Configuracion de postgres</w:t>
      </w:r>
      <w:bookmarkEnd w:id="10"/>
    </w:p>
    <w:p>
      <w:pPr>
        <w:pStyle w:val="TECNormal"/>
        <w:rPr/>
      </w:pPr>
      <w:r>
        <w:rPr/>
        <w:t>La instalación de Alfresco posee una instancia de postgres que instala para su funcionamiento.</w:t>
      </w:r>
    </w:p>
    <w:p>
      <w:pPr>
        <w:pStyle w:val="TECNormal"/>
        <w:rPr/>
      </w:pPr>
      <w:r>
        <w:rPr/>
        <w:t>Para conocer y realizar la configuración seguir los siguientes pasos:</w:t>
      </w:r>
    </w:p>
    <w:p>
      <w:pPr>
        <w:pStyle w:val="TECNormal"/>
        <w:numPr>
          <w:ilvl w:val="0"/>
          <w:numId w:val="6"/>
        </w:numPr>
        <w:rPr/>
      </w:pPr>
      <w:r>
        <w:rPr/>
        <w:t>service alfresco stop</w:t>
      </w:r>
    </w:p>
    <w:p>
      <w:pPr>
        <w:pStyle w:val="TECNormal"/>
        <w:numPr>
          <w:ilvl w:val="0"/>
          <w:numId w:val="6"/>
        </w:numPr>
        <w:rPr/>
      </w:pPr>
      <w:r>
        <w:rPr/>
        <w:t>vim HOME_ALFRESCO/alf_data/postgresql/postgresql.conf</w:t>
      </w:r>
    </w:p>
    <w:p>
      <w:pPr>
        <w:pStyle w:val="TECNormal"/>
        <w:numPr>
          <w:ilvl w:val="0"/>
          <w:numId w:val="6"/>
        </w:numPr>
        <w:rPr/>
      </w:pPr>
      <w:r>
        <w:rPr/>
        <w:t>descomentar la línea listen_addresses y el valor debe ser ‘*’ quedando de la siguiente forma, listen_addresses = ‘*’</w:t>
      </w:r>
    </w:p>
    <w:p>
      <w:pPr>
        <w:pStyle w:val="TECNormal"/>
        <w:numPr>
          <w:ilvl w:val="0"/>
          <w:numId w:val="6"/>
        </w:numPr>
        <w:rPr/>
      </w:pPr>
      <w:r>
        <w:rPr/>
        <w:t>vim HOME_ALFRESCO/alf_data/postgresql/pg_hba.conf (debe quedar como se adjunta la imagen, se recomienda respaldar la configuración anterior), posteriormente reiniciar servicio alfresco “service alfresco start”</w:t>
      </w:r>
    </w:p>
    <w:p>
      <w:pPr>
        <w:pStyle w:val="TECNormal"/>
        <w:ind w:left="720" w:hanging="0"/>
        <w:rPr/>
      </w:pPr>
      <w:r>
        <w:rPr/>
        <w:drawing>
          <wp:inline distT="0" distB="0" distL="0" distR="0">
            <wp:extent cx="3926840" cy="2662555"/>
            <wp:effectExtent l="0" t="0" r="0" b="0"/>
            <wp:docPr id="13" name="Imagen 1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 descr="Imagen que contiene Escala de tiempo&#10;&#10;Descripción generada automáticamente"/>
                    <pic:cNvPicPr>
                      <a:picLocks noChangeAspect="1" noChangeArrowheads="1"/>
                    </pic:cNvPicPr>
                  </pic:nvPicPr>
                  <pic:blipFill>
                    <a:blip r:embed="rId11"/>
                    <a:stretch>
                      <a:fillRect/>
                    </a:stretch>
                  </pic:blipFill>
                  <pic:spPr bwMode="auto">
                    <a:xfrm>
                      <a:off x="0" y="0"/>
                      <a:ext cx="3926840" cy="2662555"/>
                    </a:xfrm>
                    <a:prstGeom prst="rect">
                      <a:avLst/>
                    </a:prstGeom>
                  </pic:spPr>
                </pic:pic>
              </a:graphicData>
            </a:graphic>
          </wp:inline>
        </w:drawing>
      </w:r>
    </w:p>
    <w:p>
      <w:pPr>
        <w:pStyle w:val="TECNormal"/>
        <w:numPr>
          <w:ilvl w:val="0"/>
          <w:numId w:val="6"/>
        </w:numPr>
        <w:rPr/>
      </w:pPr>
      <w:r>
        <w:rPr/>
        <w:t>Ingresar en una terminal “cd HOME_ALFRESCO/postgresql/bin” y luego “./psql -U postgres”</w:t>
      </w:r>
    </w:p>
    <w:p>
      <w:pPr>
        <w:pStyle w:val="TECNormal"/>
        <w:numPr>
          <w:ilvl w:val="1"/>
          <w:numId w:val="6"/>
        </w:numPr>
        <w:rPr/>
      </w:pPr>
      <w:r>
        <w:rPr/>
        <w:t>postgres=# \password postgres</w:t>
      </w:r>
    </w:p>
    <w:p>
      <w:pPr>
        <w:pStyle w:val="TECNormal"/>
        <w:numPr>
          <w:ilvl w:val="1"/>
          <w:numId w:val="6"/>
        </w:numPr>
        <w:rPr/>
      </w:pPr>
      <w:r>
        <w:rPr/>
        <w:t>ingresar password y confirmar password</w:t>
      </w:r>
    </w:p>
    <w:p>
      <w:pPr>
        <w:pStyle w:val="TECNormal"/>
        <w:numPr>
          <w:ilvl w:val="1"/>
          <w:numId w:val="6"/>
        </w:numPr>
        <w:rPr/>
      </w:pPr>
      <w:r>
        <w:rPr/>
        <w:t>salir con \q</w:t>
      </w:r>
    </w:p>
    <w:p>
      <w:pPr>
        <w:pStyle w:val="Normal"/>
        <w:rPr>
          <w:color w:val="404040"/>
        </w:rPr>
      </w:pPr>
      <w:r>
        <w:rPr>
          <w:color w:val="404040"/>
        </w:rPr>
      </w:r>
      <w:r>
        <w:br w:type="page"/>
      </w:r>
    </w:p>
    <w:p>
      <w:pPr>
        <w:pStyle w:val="TECNormal"/>
        <w:ind w:left="1440" w:hanging="0"/>
        <w:rPr/>
      </w:pPr>
      <w:r>
        <w:rPr/>
      </w:r>
    </w:p>
    <w:p>
      <w:pPr>
        <w:pStyle w:val="TECNormal"/>
        <w:numPr>
          <w:ilvl w:val="0"/>
          <w:numId w:val="6"/>
        </w:numPr>
        <w:rPr/>
      </w:pPr>
      <w:r>
        <w:rPr/>
        <w:t>Detener servicio alfresco (“service alfresco stop”) e ingresar vim HOME_ALFRESCO/alf_data/postgresql/pg_hba.conf (cambiar la configuración como se ve en la imagen adjunta, guardar y reiniciar servicio alfresco)</w:t>
      </w:r>
    </w:p>
    <w:p>
      <w:pPr>
        <w:pStyle w:val="TECNormal"/>
        <w:ind w:left="720" w:hanging="0"/>
        <w:rPr/>
      </w:pPr>
      <w:r>
        <w:rPr/>
        <w:drawing>
          <wp:inline distT="0" distB="0" distL="0" distR="0">
            <wp:extent cx="3981450" cy="2670175"/>
            <wp:effectExtent l="0" t="0" r="0" b="0"/>
            <wp:docPr id="14"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7" descr="Imagen que contiene Tabla&#10;&#10;Descripción generada automáticamente"/>
                    <pic:cNvPicPr>
                      <a:picLocks noChangeAspect="1" noChangeArrowheads="1"/>
                    </pic:cNvPicPr>
                  </pic:nvPicPr>
                  <pic:blipFill>
                    <a:blip r:embed="rId12"/>
                    <a:stretch>
                      <a:fillRect/>
                    </a:stretch>
                  </pic:blipFill>
                  <pic:spPr bwMode="auto">
                    <a:xfrm>
                      <a:off x="0" y="0"/>
                      <a:ext cx="3981450" cy="2670175"/>
                    </a:xfrm>
                    <a:prstGeom prst="rect">
                      <a:avLst/>
                    </a:prstGeom>
                  </pic:spPr>
                </pic:pic>
              </a:graphicData>
            </a:graphic>
          </wp:inline>
        </w:drawing>
      </w:r>
    </w:p>
    <w:p>
      <w:pPr>
        <w:pStyle w:val="TECNormal"/>
        <w:numPr>
          <w:ilvl w:val="0"/>
          <w:numId w:val="6"/>
        </w:numPr>
        <w:rPr/>
      </w:pPr>
      <w:r>
        <w:rPr/>
        <w:t>Ingresar en una terminal “cd HOME_ALFRESCO/postgresql/bin” y luego “./psql -U postgres”</w:t>
      </w:r>
    </w:p>
    <w:p>
      <w:pPr>
        <w:pStyle w:val="TECNormal"/>
        <w:numPr>
          <w:ilvl w:val="0"/>
          <w:numId w:val="6"/>
        </w:numPr>
        <w:rPr/>
      </w:pPr>
      <w:r>
        <w:rPr/>
        <w:t>Ingresar las siguientes instrucciones:</w:t>
      </w:r>
    </w:p>
    <w:p>
      <w:pPr>
        <w:pStyle w:val="TECNormal"/>
        <w:numPr>
          <w:ilvl w:val="1"/>
          <w:numId w:val="6"/>
        </w:numPr>
        <w:rPr/>
      </w:pPr>
      <w:r>
        <w:rPr/>
        <w:t>postgres=# ALTER ROLE alfresco SUPERUSER NOCREATEDB CREATEROLE INHERIT LOGIN;</w:t>
      </w:r>
    </w:p>
    <w:p>
      <w:pPr>
        <w:pStyle w:val="TECNormal"/>
        <w:numPr>
          <w:ilvl w:val="1"/>
          <w:numId w:val="6"/>
        </w:numPr>
        <w:rPr/>
      </w:pPr>
      <w:r>
        <w:rPr/>
        <w:t>postgres=# \q</w:t>
      </w:r>
    </w:p>
    <w:p>
      <w:pPr>
        <w:pStyle w:val="TECNormal"/>
        <w:numPr>
          <w:ilvl w:val="1"/>
          <w:numId w:val="6"/>
        </w:numPr>
        <w:rPr/>
      </w:pPr>
      <w:r>
        <w:rPr/>
        <w:t>cd HOME_ALFRESCO/postgresql/bin” y luego “./psql -U alfresco”</w:t>
      </w:r>
    </w:p>
    <w:p>
      <w:pPr>
        <w:pStyle w:val="TECNormal"/>
        <w:numPr>
          <w:ilvl w:val="1"/>
          <w:numId w:val="6"/>
        </w:numPr>
        <w:rPr/>
      </w:pPr>
      <w:r>
        <w:rPr/>
        <w:t>alfresco=#CREATE SCHEMA sgdp AUTHORIZATION alfresco;</w:t>
      </w:r>
    </w:p>
    <w:p>
      <w:pPr>
        <w:pStyle w:val="TECNormal"/>
        <w:numPr>
          <w:ilvl w:val="1"/>
          <w:numId w:val="6"/>
        </w:numPr>
        <w:rPr/>
      </w:pPr>
      <w:r>
        <w:rPr/>
        <w:t>alfresco=#ALTER SCHEMA sgdp OWNER TO alfresco;</w:t>
      </w:r>
    </w:p>
    <w:p>
      <w:pPr>
        <w:pStyle w:val="TECNormal"/>
        <w:numPr>
          <w:ilvl w:val="1"/>
          <w:numId w:val="6"/>
        </w:numPr>
        <w:rPr/>
      </w:pPr>
      <w:r>
        <w:rPr/>
        <w:t>alfresco=# CREATE USER sgdp WITH LOGIN NOSUPERUSER INHERIT NOCREATEDB NOCREATEROLE NOREPLICATION;</w:t>
      </w:r>
    </w:p>
    <w:p>
      <w:pPr>
        <w:pStyle w:val="TECNormal"/>
        <w:numPr>
          <w:ilvl w:val="1"/>
          <w:numId w:val="6"/>
        </w:numPr>
        <w:rPr/>
      </w:pPr>
      <w:r>
        <w:rPr/>
        <w:t>alfresco=# ALTER USER sgdp PASSWORD ‘xxxxxxxx’;</w:t>
      </w:r>
    </w:p>
    <w:p>
      <w:pPr>
        <w:pStyle w:val="TECNormal"/>
        <w:numPr>
          <w:ilvl w:val="1"/>
          <w:numId w:val="6"/>
        </w:numPr>
        <w:rPr/>
      </w:pPr>
      <w:r>
        <w:rPr/>
        <w:t>alfresco=# ALTER SCHEMA sgdp OWNER TO sgdp;</w:t>
      </w:r>
    </w:p>
    <w:p>
      <w:pPr>
        <w:pStyle w:val="TECNormal"/>
        <w:numPr>
          <w:ilvl w:val="1"/>
          <w:numId w:val="6"/>
        </w:numPr>
        <w:rPr/>
      </w:pPr>
      <w:r>
        <w:rPr/>
        <w:t xml:space="preserve">\q </w:t>
      </w:r>
    </w:p>
    <w:p>
      <w:pPr>
        <w:pStyle w:val="TECNormal"/>
        <w:numPr>
          <w:ilvl w:val="0"/>
          <w:numId w:val="6"/>
        </w:numPr>
        <w:rPr/>
      </w:pPr>
      <w:r>
        <w:rPr/>
        <w:t>Ingresar a la Ruta del repositorio (Servicios_Gestor/BD) y descargar los siguientes scripts y ejecutar en secuencia:</w:t>
      </w:r>
    </w:p>
    <w:p>
      <w:pPr>
        <w:pStyle w:val="TECNormal"/>
        <w:numPr>
          <w:ilvl w:val="1"/>
          <w:numId w:val="6"/>
        </w:numPr>
        <w:rPr/>
      </w:pPr>
      <w:r>
        <w:rPr/>
        <w:t>00-ESTRUCTURA_BD.sql</w:t>
      </w:r>
    </w:p>
    <w:p>
      <w:pPr>
        <w:pStyle w:val="TECNormal"/>
        <w:numPr>
          <w:ilvl w:val="1"/>
          <w:numId w:val="6"/>
        </w:numPr>
        <w:rPr/>
      </w:pPr>
      <w:r>
        <w:rPr/>
        <w:t>01-CREATE_SGDP_ACCESOS.sql</w:t>
      </w:r>
    </w:p>
    <w:p>
      <w:pPr>
        <w:pStyle w:val="TECNormal"/>
        <w:numPr>
          <w:ilvl w:val="1"/>
          <w:numId w:val="6"/>
        </w:numPr>
        <w:rPr/>
      </w:pPr>
      <w:r>
        <w:rPr/>
        <w:t>02-CREATE_SGDP_INSTANCIA_PROCESO_METADATA.sql</w:t>
      </w:r>
    </w:p>
    <w:p>
      <w:pPr>
        <w:pStyle w:val="TECNormal"/>
        <w:numPr>
          <w:ilvl w:val="1"/>
          <w:numId w:val="6"/>
        </w:numPr>
        <w:rPr/>
      </w:pPr>
      <w:r>
        <w:rPr/>
        <w:t>03-CREATE_SGDP_TIPOS.sql</w:t>
      </w:r>
    </w:p>
    <w:p>
      <w:pPr>
        <w:pStyle w:val="TECNormal"/>
        <w:numPr>
          <w:ilvl w:val="1"/>
          <w:numId w:val="6"/>
        </w:numPr>
        <w:rPr/>
      </w:pPr>
      <w:r>
        <w:rPr/>
        <w:t>04-ALTER_SGDP_INSTANCIAS_DE_PROCESOS.sql</w:t>
      </w:r>
    </w:p>
    <w:p>
      <w:pPr>
        <w:pStyle w:val="TECNormal"/>
        <w:numPr>
          <w:ilvl w:val="1"/>
          <w:numId w:val="6"/>
        </w:numPr>
        <w:rPr/>
      </w:pPr>
      <w:r>
        <w:rPr/>
        <w:t>05-CREATE_SGDP_ARCHIVOS_INST_DE_TAREA_METADATA.sql</w:t>
      </w:r>
    </w:p>
    <w:p>
      <w:pPr>
        <w:pStyle w:val="TECNormal"/>
        <w:numPr>
          <w:ilvl w:val="1"/>
          <w:numId w:val="6"/>
        </w:numPr>
        <w:rPr/>
      </w:pPr>
      <w:r>
        <w:rPr/>
        <w:t>06-ALTER_SGDP_ARCHIVOS_INST_DE_TAREA.sql</w:t>
      </w:r>
    </w:p>
    <w:p>
      <w:pPr>
        <w:pStyle w:val="TECNormal"/>
        <w:numPr>
          <w:ilvl w:val="1"/>
          <w:numId w:val="6"/>
        </w:numPr>
        <w:rPr/>
      </w:pPr>
      <w:r>
        <w:rPr/>
        <w:t>07-CREATE_SGDP_PARAMETROS_ARCHIVO_NACIONAL.sql</w:t>
      </w:r>
    </w:p>
    <w:p>
      <w:pPr>
        <w:pStyle w:val="TECNormal"/>
        <w:numPr>
          <w:ilvl w:val="1"/>
          <w:numId w:val="6"/>
        </w:numPr>
        <w:rPr/>
      </w:pPr>
      <w:r>
        <w:rPr/>
        <w:t>08-CREATE_SGDP_CARGAS.sql</w:t>
      </w:r>
    </w:p>
    <w:p>
      <w:pPr>
        <w:pStyle w:val="TECNormal"/>
        <w:numPr>
          <w:ilvl w:val="1"/>
          <w:numId w:val="6"/>
        </w:numPr>
        <w:rPr/>
      </w:pPr>
      <w:r>
        <w:rPr/>
        <w:t>09-CREATE_SGDP_DETALLES_CARGA.sql</w:t>
      </w:r>
    </w:p>
    <w:p>
      <w:pPr>
        <w:pStyle w:val="TECNormal"/>
        <w:numPr>
          <w:ilvl w:val="1"/>
          <w:numId w:val="6"/>
        </w:numPr>
        <w:rPr/>
      </w:pPr>
      <w:r>
        <w:rPr/>
        <w:t>10-CREATE_SGDP_LOG_CARGA.sql</w:t>
      </w:r>
    </w:p>
    <w:p>
      <w:pPr>
        <w:pStyle w:val="TECNormal"/>
        <w:ind w:left="1080" w:hanging="0"/>
        <w:rPr/>
      </w:pPr>
      <w:r>
        <w:rPr/>
        <w:t>En el siguiente paso, es necesario modificar algunas rutas a servicios que se utilizaran en el gestor previamente a realizar la carga inicial del modelo de datos. Para realizar esta tarea es necesario conocer la IP de servidor donde está instalado alfresco, anotarla y luego realizar un reemplazo de la ip “192.168.1.92” a la ip del servidor de instalación.</w:t>
      </w:r>
    </w:p>
    <w:p>
      <w:pPr>
        <w:pStyle w:val="TECNormal"/>
        <w:numPr>
          <w:ilvl w:val="1"/>
          <w:numId w:val="6"/>
        </w:numPr>
        <w:rPr/>
      </w:pPr>
      <w:r>
        <w:rPr/>
        <w:t>11-INSERT_CARGA_INICIAL.sql</w:t>
      </w:r>
    </w:p>
    <w:p>
      <w:pPr>
        <w:pStyle w:val="TECNormal"/>
        <w:rPr/>
      </w:pPr>
      <w:r>
        <w:rPr/>
      </w:r>
    </w:p>
    <w:p>
      <w:pPr>
        <w:pStyle w:val="TECTtulo2"/>
        <w:numPr>
          <w:ilvl w:val="1"/>
          <w:numId w:val="2"/>
        </w:numPr>
        <w:shd w:fill="EAE8EB" w:val="clear"/>
        <w:rPr/>
      </w:pPr>
      <w:bookmarkStart w:id="11" w:name="_Toc60133471"/>
      <w:r>
        <w:rPr/>
        <w:t>Configuracion de alfresco</w:t>
      </w:r>
      <w:bookmarkEnd w:id="11"/>
    </w:p>
    <w:p>
      <w:pPr>
        <w:pStyle w:val="TECNormal"/>
        <w:rPr/>
      </w:pPr>
      <w:r>
        <w:rPr/>
        <w:t>Para terminar la instalación correcta de Alfresco, es necesario realizar los siguientes pasos:</w:t>
      </w:r>
    </w:p>
    <w:p>
      <w:pPr>
        <w:pStyle w:val="TECTtulo3"/>
        <w:numPr>
          <w:ilvl w:val="2"/>
          <w:numId w:val="2"/>
        </w:numPr>
        <w:rPr/>
      </w:pPr>
      <w:bookmarkStart w:id="12" w:name="_Toc60133472"/>
      <w:r>
        <w:rPr/>
        <w:t>Aplicar AMPs Alfresco</w:t>
      </w:r>
      <w:bookmarkEnd w:id="12"/>
    </w:p>
    <w:p>
      <w:pPr>
        <w:pStyle w:val="TECNormal"/>
        <w:numPr>
          <w:ilvl w:val="0"/>
          <w:numId w:val="7"/>
        </w:numPr>
        <w:rPr/>
      </w:pPr>
      <w:r>
        <w:rPr/>
        <w:t>Detener servicio de alfresco y ejecutar las siguientes instrucciones:</w:t>
      </w:r>
    </w:p>
    <w:p>
      <w:pPr>
        <w:pStyle w:val="TECNormal"/>
        <w:numPr>
          <w:ilvl w:val="1"/>
          <w:numId w:val="7"/>
        </w:numPr>
        <w:rPr/>
      </w:pPr>
      <w:r>
        <w:rPr/>
        <w:t>service alfresco stop tomcat</w:t>
      </w:r>
    </w:p>
    <w:p>
      <w:pPr>
        <w:pStyle w:val="TECNormal"/>
        <w:numPr>
          <w:ilvl w:val="1"/>
          <w:numId w:val="7"/>
        </w:numPr>
        <w:rPr/>
      </w:pPr>
      <w:r>
        <w:rPr/>
        <w:t>rm -f HOME_ALFRESCO/alf_data/solr4/index/workspace/SpacesStore/index/*</w:t>
      </w:r>
    </w:p>
    <w:p>
      <w:pPr>
        <w:pStyle w:val="TECNormal"/>
        <w:numPr>
          <w:ilvl w:val="1"/>
          <w:numId w:val="7"/>
        </w:numPr>
        <w:rPr/>
      </w:pPr>
      <w:r>
        <w:rPr/>
        <w:t>rm -f HOME_ALFRESCO/alf_data/solr4/index/archive/SpacesStore/index/*</w:t>
      </w:r>
    </w:p>
    <w:p>
      <w:pPr>
        <w:pStyle w:val="TECNormal"/>
        <w:numPr>
          <w:ilvl w:val="1"/>
          <w:numId w:val="7"/>
        </w:numPr>
        <w:rPr/>
      </w:pPr>
      <w:r>
        <w:rPr/>
        <w:t>rm -f HOME_ALFRESCO/alf_data/solr4/model/*</w:t>
      </w:r>
    </w:p>
    <w:p>
      <w:pPr>
        <w:pStyle w:val="TECNormal"/>
        <w:numPr>
          <w:ilvl w:val="1"/>
          <w:numId w:val="7"/>
        </w:numPr>
        <w:rPr/>
      </w:pPr>
      <w:r>
        <w:rPr/>
        <w:t>rm -rf HOME_AFRESCO/alf_data/solr4/content/*</w:t>
      </w:r>
    </w:p>
    <w:p>
      <w:pPr>
        <w:pStyle w:val="TECNormal"/>
        <w:numPr>
          <w:ilvl w:val="0"/>
          <w:numId w:val="7"/>
        </w:numPr>
        <w:rPr/>
      </w:pPr>
      <w:r>
        <w:rPr/>
        <w:t>Descargar del repositorio (Servicios_Gestor\instalacion\amp) y copiar los archivos amp all-in-one-repo-amp-1.0-SNAPSHOT.amp y all-in-one-share-amp-1.0-SNAPSHOT.amp a los directorios HOME_ALFRESCO/amps y a HOME_AFRESCO/amps_share respectivamente.</w:t>
      </w:r>
    </w:p>
    <w:p>
      <w:pPr>
        <w:pStyle w:val="TECNormal"/>
        <w:numPr>
          <w:ilvl w:val="0"/>
          <w:numId w:val="7"/>
        </w:numPr>
        <w:rPr/>
      </w:pPr>
      <w:r>
        <w:rPr/>
        <w:t>Una vez copiados los archivos aplicar los amps ejecutar los siguientes comandos.</w:t>
      </w:r>
    </w:p>
    <w:p>
      <w:pPr>
        <w:pStyle w:val="TECNormal"/>
        <w:numPr>
          <w:ilvl w:val="1"/>
          <w:numId w:val="7"/>
        </w:numPr>
        <w:rPr/>
      </w:pPr>
      <w:r>
        <w:rPr/>
        <w:t>cd ALFRESCO_HOME/bin</w:t>
      </w:r>
    </w:p>
    <w:p>
      <w:pPr>
        <w:pStyle w:val="TECNormal"/>
        <w:numPr>
          <w:ilvl w:val="1"/>
          <w:numId w:val="7"/>
        </w:numPr>
        <w:rPr/>
      </w:pPr>
      <w:r>
        <w:rPr/>
        <w:t>./apply_amps.sh</w:t>
      </w:r>
    </w:p>
    <w:p>
      <w:pPr>
        <w:pStyle w:val="TECNormal"/>
        <w:numPr>
          <w:ilvl w:val="0"/>
          <w:numId w:val="7"/>
        </w:numPr>
        <w:rPr/>
      </w:pPr>
      <w:r>
        <w:rPr/>
        <w:t>Detener el servicio de alfresco y ejecutar los siguientes comandos:</w:t>
      </w:r>
    </w:p>
    <w:p>
      <w:pPr>
        <w:pStyle w:val="TECNormal"/>
        <w:numPr>
          <w:ilvl w:val="1"/>
          <w:numId w:val="7"/>
        </w:numPr>
        <w:rPr/>
      </w:pPr>
      <w:r>
        <w:rPr/>
        <w:t>service alfresco stop tomcat</w:t>
      </w:r>
    </w:p>
    <w:p>
      <w:pPr>
        <w:pStyle w:val="TECNormal"/>
        <w:numPr>
          <w:ilvl w:val="1"/>
          <w:numId w:val="7"/>
        </w:numPr>
        <w:rPr/>
      </w:pPr>
      <w:r>
        <w:rPr/>
        <w:t>rm -f HOME_ALFRESCO/alf_data/solr4/index/workspace/SpacesStore/index/*</w:t>
      </w:r>
    </w:p>
    <w:p>
      <w:pPr>
        <w:pStyle w:val="TECNormal"/>
        <w:numPr>
          <w:ilvl w:val="1"/>
          <w:numId w:val="7"/>
        </w:numPr>
        <w:rPr/>
      </w:pPr>
      <w:r>
        <w:rPr/>
        <w:t>rm -f HOME_ALFRESCO/alf_data/solr4/index/archive/SpacesStore/index/*</w:t>
      </w:r>
    </w:p>
    <w:p>
      <w:pPr>
        <w:pStyle w:val="TECNormal"/>
        <w:numPr>
          <w:ilvl w:val="1"/>
          <w:numId w:val="7"/>
        </w:numPr>
        <w:rPr/>
      </w:pPr>
      <w:r>
        <w:rPr/>
        <w:t>service alfresco start tomcat</w:t>
      </w:r>
    </w:p>
    <w:p>
      <w:pPr>
        <w:pStyle w:val="TECNormal"/>
        <w:numPr>
          <w:ilvl w:val="1"/>
          <w:numId w:val="7"/>
        </w:numPr>
        <w:rPr/>
      </w:pPr>
      <w:r>
        <w:rPr/>
        <w:t xml:space="preserve">curl </w:t>
      </w:r>
      <w:hyperlink r:id="rId13">
        <w:r>
          <w:rPr>
            <w:rStyle w:val="InternetLink"/>
            <w:sz w:val="22"/>
          </w:rPr>
          <w:t>http://localhost:8080/solr4/admin/cores?action=FIX</w:t>
        </w:r>
      </w:hyperlink>
      <w:r>
        <w:rPr>
          <w:rStyle w:val="InternetLink"/>
          <w:sz w:val="22"/>
        </w:rPr>
        <w:t xml:space="preserve"> </w:t>
      </w:r>
    </w:p>
    <w:p>
      <w:pPr>
        <w:pStyle w:val="TECNormal"/>
        <w:numPr>
          <w:ilvl w:val="0"/>
          <w:numId w:val="7"/>
        </w:numPr>
        <w:rPr/>
      </w:pPr>
      <w:r>
        <w:rPr/>
        <w:t>Detener el servicio de alfresco y ejecutar los siguientes comandos:</w:t>
      </w:r>
    </w:p>
    <w:p>
      <w:pPr>
        <w:pStyle w:val="TECNormal"/>
        <w:numPr>
          <w:ilvl w:val="1"/>
          <w:numId w:val="7"/>
        </w:numPr>
        <w:rPr/>
      </w:pPr>
      <w:r>
        <w:rPr/>
        <w:t>service alfresco stop tomcat</w:t>
      </w:r>
    </w:p>
    <w:p>
      <w:pPr>
        <w:pStyle w:val="TECNormal"/>
        <w:numPr>
          <w:ilvl w:val="1"/>
          <w:numId w:val="7"/>
        </w:numPr>
        <w:jc w:val="left"/>
        <w:rPr/>
      </w:pPr>
      <w:r>
        <w:rPr/>
        <w:t>cd HOME_ALFRESCO/tomcat/webapps/alfresco/WEB-INF/classes/alfresco/extension/templates/webscripts/</w:t>
      </w:r>
    </w:p>
    <w:p>
      <w:pPr>
        <w:pStyle w:val="TECNormal"/>
        <w:numPr>
          <w:ilvl w:val="1"/>
          <w:numId w:val="7"/>
        </w:numPr>
        <w:jc w:val="left"/>
        <w:rPr/>
      </w:pPr>
      <w:r>
        <w:rPr/>
        <w:t>rm -f subirCartas.post.json.ftl subirCartas.post.js subirCartas.post.desc.xml</w:t>
      </w:r>
    </w:p>
    <w:p>
      <w:pPr>
        <w:pStyle w:val="TECNormal"/>
        <w:numPr>
          <w:ilvl w:val="1"/>
          <w:numId w:val="7"/>
        </w:numPr>
        <w:jc w:val="left"/>
        <w:rPr/>
      </w:pPr>
      <w:r>
        <w:rPr/>
        <w:t xml:space="preserve">ingresar al repositorio (Servicios_Gestor\instalacion\xml) y reemplazar los archivos, sgdp-carpetas.xml y sgdp-documentos.xml en la carpeta HOME_ALFRESCO/tomcat/webapps/alfresco/WEB-INF/classes/alfresco/module/all-in-one-repo-amp/model </w:t>
      </w:r>
    </w:p>
    <w:p>
      <w:pPr>
        <w:pStyle w:val="TECNormal"/>
        <w:numPr>
          <w:ilvl w:val="1"/>
          <w:numId w:val="7"/>
        </w:numPr>
        <w:jc w:val="left"/>
        <w:rPr/>
      </w:pPr>
      <w:r>
        <w:rPr/>
        <w:t>service alfresco start tomcat</w:t>
      </w:r>
    </w:p>
    <w:p>
      <w:pPr>
        <w:pStyle w:val="TECNormal"/>
        <w:numPr>
          <w:ilvl w:val="1"/>
          <w:numId w:val="7"/>
        </w:numPr>
        <w:jc w:val="left"/>
        <w:rPr/>
      </w:pPr>
      <w:r>
        <w:rPr/>
        <w:t>Abrir los puertos de la máquina virtual creada:</w:t>
      </w:r>
    </w:p>
    <w:p>
      <w:pPr>
        <w:pStyle w:val="TECNormal"/>
        <w:numPr>
          <w:ilvl w:val="2"/>
          <w:numId w:val="7"/>
        </w:numPr>
        <w:rPr/>
      </w:pPr>
      <w:r>
        <w:rPr/>
        <w:t>firewall-cmd --permanent --add-port=8080/tcp</w:t>
      </w:r>
    </w:p>
    <w:p>
      <w:pPr>
        <w:pStyle w:val="TECNormal"/>
        <w:numPr>
          <w:ilvl w:val="2"/>
          <w:numId w:val="7"/>
        </w:numPr>
        <w:jc w:val="left"/>
        <w:rPr/>
      </w:pPr>
      <w:r>
        <w:rPr/>
        <w:t>firewall-cmd --reload</w:t>
      </w:r>
    </w:p>
    <w:p>
      <w:pPr>
        <w:pStyle w:val="TECNormal"/>
        <w:numPr>
          <w:ilvl w:val="1"/>
          <w:numId w:val="7"/>
        </w:numPr>
        <w:jc w:val="left"/>
        <w:rPr/>
      </w:pPr>
      <w:r>
        <w:rPr/>
        <w:t xml:space="preserve">Ingresar </w:t>
      </w:r>
      <w:r>
        <w:rPr>
          <w:rStyle w:val="InternetLink"/>
          <w:sz w:val="22"/>
        </w:rPr>
        <w:t>http://&lt;IP Instalación&gt;:8080/alfresco/s/index</w:t>
      </w:r>
      <w:r>
        <w:rPr>
          <w:rStyle w:val="InternetLink"/>
          <w:color w:val="000000" w:themeColor="text1"/>
          <w:sz w:val="22"/>
          <w:u w:val="none"/>
        </w:rPr>
        <w:t xml:space="preserve"> .</w:t>
      </w:r>
    </w:p>
    <w:p>
      <w:pPr>
        <w:pStyle w:val="TECNormal"/>
        <w:numPr>
          <w:ilvl w:val="1"/>
          <w:numId w:val="7"/>
        </w:numPr>
        <w:jc w:val="left"/>
        <w:rPr/>
      </w:pPr>
      <w:r>
        <w:rPr/>
        <w:t>Solicitará el password generado para el administrador de alfresco.</w:t>
      </w:r>
    </w:p>
    <w:p>
      <w:pPr>
        <w:pStyle w:val="TECNormal"/>
        <w:ind w:left="1080" w:hanging="0"/>
        <w:jc w:val="left"/>
        <w:rPr/>
      </w:pPr>
      <w:r>
        <w:rPr/>
        <w:drawing>
          <wp:inline distT="0" distB="0" distL="0" distR="0">
            <wp:extent cx="5613400" cy="5971540"/>
            <wp:effectExtent l="0" t="0" r="0" b="0"/>
            <wp:docPr id="15"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descr=""/>
                    <pic:cNvPicPr>
                      <a:picLocks noChangeAspect="1" noChangeArrowheads="1"/>
                    </pic:cNvPicPr>
                  </pic:nvPicPr>
                  <pic:blipFill>
                    <a:blip r:embed="rId14"/>
                    <a:stretch>
                      <a:fillRect/>
                    </a:stretch>
                  </pic:blipFill>
                  <pic:spPr bwMode="auto">
                    <a:xfrm>
                      <a:off x="0" y="0"/>
                      <a:ext cx="5613400" cy="5971540"/>
                    </a:xfrm>
                    <a:prstGeom prst="rect">
                      <a:avLst/>
                    </a:prstGeom>
                  </pic:spPr>
                </pic:pic>
              </a:graphicData>
            </a:graphic>
          </wp:inline>
        </w:drawing>
      </w:r>
    </w:p>
    <w:p>
      <w:pPr>
        <w:pStyle w:val="ListParagraph"/>
        <w:numPr>
          <w:ilvl w:val="0"/>
          <w:numId w:val="12"/>
        </w:numPr>
        <w:rPr>
          <w:color w:val="404040"/>
        </w:rPr>
      </w:pPr>
      <w:r>
        <w:rPr>
          <w:color w:val="404040"/>
        </w:rPr>
        <w:t>Presionar sobre el botón “Refresh Web Script”.</w:t>
      </w:r>
    </w:p>
    <w:p>
      <w:pPr>
        <w:pStyle w:val="TECTtulo3"/>
        <w:numPr>
          <w:ilvl w:val="2"/>
          <w:numId w:val="2"/>
        </w:numPr>
        <w:rPr/>
      </w:pPr>
      <w:bookmarkStart w:id="13" w:name="_Toc60133473"/>
      <w:r>
        <w:rPr/>
        <w:t>Creación carpetas, permisos y aplicación de reglas</w:t>
      </w:r>
      <w:bookmarkEnd w:id="13"/>
    </w:p>
    <w:p>
      <w:pPr>
        <w:pStyle w:val="TECNormal"/>
        <w:numPr>
          <w:ilvl w:val="0"/>
          <w:numId w:val="7"/>
        </w:numPr>
        <w:rPr/>
      </w:pPr>
      <w:r>
        <w:rPr/>
        <w:t xml:space="preserve">Ingresar a Alfresco share, </w:t>
      </w:r>
      <w:r>
        <w:rPr>
          <w:rStyle w:val="InternetLink"/>
          <w:sz w:val="22"/>
        </w:rPr>
        <w:t>http://&lt;IP Instalación&gt;:8080/share/page</w:t>
      </w:r>
      <w:r>
        <w:rPr/>
        <w:t xml:space="preserve"> , ingresar las credenciales Nombre de usuario y contraseña.</w:t>
      </w:r>
    </w:p>
    <w:p>
      <w:pPr>
        <w:pStyle w:val="TECNormal"/>
        <w:spacing w:lineRule="auto" w:line="360"/>
        <w:ind w:left="720" w:hanging="0"/>
        <w:rPr>
          <w:lang w:val="es-CL"/>
        </w:rPr>
      </w:pPr>
      <w:r>
        <w:rPr/>
        <w:drawing>
          <wp:inline distT="0" distB="0" distL="0" distR="0">
            <wp:extent cx="5613400" cy="2364105"/>
            <wp:effectExtent l="0" t="0" r="0" b="0"/>
            <wp:docPr id="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 descr="Interfaz de usuario gráfica, Aplicación&#10;&#10;Descripción generada automáticamente"/>
                    <pic:cNvPicPr>
                      <a:picLocks noChangeAspect="1" noChangeArrowheads="1"/>
                    </pic:cNvPicPr>
                  </pic:nvPicPr>
                  <pic:blipFill>
                    <a:blip r:embed="rId15"/>
                    <a:stretch>
                      <a:fillRect/>
                    </a:stretch>
                  </pic:blipFill>
                  <pic:spPr bwMode="auto">
                    <a:xfrm>
                      <a:off x="0" y="0"/>
                      <a:ext cx="5613400" cy="2364105"/>
                    </a:xfrm>
                    <a:prstGeom prst="rect">
                      <a:avLst/>
                    </a:prstGeom>
                  </pic:spPr>
                </pic:pic>
              </a:graphicData>
            </a:graphic>
          </wp:inline>
        </w:drawing>
      </w:r>
    </w:p>
    <w:p>
      <w:pPr>
        <w:pStyle w:val="TECNormal"/>
        <w:numPr>
          <w:ilvl w:val="0"/>
          <w:numId w:val="7"/>
        </w:numPr>
        <w:rPr>
          <w:lang w:val="es-CL"/>
        </w:rPr>
      </w:pPr>
      <w:r>
        <w:rPr/>
        <w:t>Seleccionar</w:t>
      </w:r>
      <w:r>
        <w:rPr>
          <w:lang w:val="es-CL"/>
        </w:rPr>
        <w:t xml:space="preserve"> el tab “Repositorio”, al cargar la pantalla seleccionar la opción crear la siguiente estructura de carpetas a partir de la Raiz:</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w:t>
      </w:r>
      <w:r>
        <w:rPr>
          <w:rFonts w:cs="Menlo" w:ascii="Menlo" w:hAnsi="Menlo"/>
          <w:color w:val="000000"/>
          <w:sz w:val="18"/>
          <w:szCs w:val="18"/>
          <w:lang w:val="es-ES_tradnl" w:eastAsia="es-CL"/>
        </w:rPr>
        <w:t>Repositorio</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Codigos_QR</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Imagenes</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SCJ_WORKSPACE</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ARCHIVOS_TEMPORALES</w:t>
      </w:r>
    </w:p>
    <w:p>
      <w:pPr>
        <w:pStyle w:val="TECNormal"/>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OPARTES</w:t>
      </w:r>
    </w:p>
    <w:p>
      <w:pPr>
        <w:pStyle w:val="TECNormal"/>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r>
    </w:p>
    <w:p>
      <w:pPr>
        <w:pStyle w:val="TECNormal"/>
        <w:ind w:left="720" w:hanging="0"/>
        <w:rPr>
          <w:lang w:val="es-CL"/>
        </w:rPr>
      </w:pPr>
      <w:r>
        <w:rPr>
          <w:lang w:val="es-CL"/>
        </w:rPr>
        <w:t>Seguir el orden de creación en la siguiente secuencia:</w:t>
      </w:r>
    </w:p>
    <w:p>
      <w:pPr>
        <w:pStyle w:val="Normal"/>
        <w:shd w:val="clear" w:color="auto" w:fill="FAFAFA"/>
        <w:ind w:left="720" w:hanging="0"/>
        <w:rPr>
          <w:rFonts w:ascii="Arial" w:hAnsi="Arial" w:cs="Arial"/>
          <w:color w:val="606060"/>
          <w:sz w:val="20"/>
          <w:szCs w:val="20"/>
          <w:lang w:eastAsia="es-CL"/>
        </w:rPr>
      </w:pPr>
      <w:r>
        <w:rPr>
          <w:rFonts w:cs="Arial" w:ascii="Arial" w:hAnsi="Arial"/>
          <w:color w:val="606060"/>
          <w:sz w:val="20"/>
          <w:szCs w:val="20"/>
          <w:lang w:eastAsia="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SCJ_WORKSPACE</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Espacio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Espacio para el funcionamiento del sistema de gestión documental de la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Normal"/>
        <w:rPr>
          <w:color w:val="404040"/>
          <w:szCs w:val="21"/>
          <w:lang w:val="es-CL"/>
        </w:rPr>
      </w:pPr>
      <w:r>
        <w:rPr>
          <w:color w:val="404040"/>
          <w:szCs w:val="21"/>
          <w:lang w:val="es-CL"/>
        </w:rPr>
      </w:r>
      <w:r>
        <w:br w:type="page"/>
      </w:r>
    </w:p>
    <w:p>
      <w:pPr>
        <w:pStyle w:val="TECNormal"/>
        <w:ind w:left="720" w:hanging="0"/>
        <w:rPr>
          <w:szCs w:val="21"/>
          <w:lang w:val="es-CL"/>
        </w:rPr>
      </w:pPr>
      <w:r>
        <w:rPr>
          <w:szCs w:val="21"/>
          <w:lang w:val="es-CL"/>
        </w:rPr>
        <w:t>Inicialmente se heredarán permisos sobre esta carpeta, es necesario quitarlos.</w:t>
      </w:r>
    </w:p>
    <w:p>
      <w:pPr>
        <w:pStyle w:val="TECNormal"/>
        <w:numPr>
          <w:ilvl w:val="0"/>
          <w:numId w:val="7"/>
        </w:numPr>
        <w:rPr>
          <w:szCs w:val="21"/>
          <w:lang w:val="es-CL"/>
        </w:rPr>
      </w:pPr>
      <w:r>
        <w:rPr>
          <w:szCs w:val="21"/>
          <w:lang w:val="es-CL"/>
        </w:rPr>
        <w:t>En interfaz de repositorio ir a interfaz inicialmente creada, y presionar sobre más acciones y administrar permisos.</w:t>
      </w:r>
    </w:p>
    <w:p>
      <w:pPr>
        <w:pStyle w:val="TECNormal"/>
        <w:ind w:left="360" w:hanging="0"/>
        <w:rPr>
          <w:szCs w:val="21"/>
          <w:lang w:val="es-CL"/>
        </w:rPr>
      </w:pPr>
      <w:r>
        <w:rPr/>
        <w:drawing>
          <wp:inline distT="0" distB="0" distL="0" distR="0">
            <wp:extent cx="5613400" cy="135001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16"/>
                    <a:stretch>
                      <a:fillRect/>
                    </a:stretch>
                  </pic:blipFill>
                  <pic:spPr bwMode="auto">
                    <a:xfrm>
                      <a:off x="0" y="0"/>
                      <a:ext cx="5613400" cy="1350010"/>
                    </a:xfrm>
                    <a:prstGeom prst="rect">
                      <a:avLst/>
                    </a:prstGeom>
                  </pic:spPr>
                </pic:pic>
              </a:graphicData>
            </a:graphic>
          </wp:inline>
        </w:drawing>
      </w:r>
    </w:p>
    <w:p>
      <w:pPr>
        <w:pStyle w:val="TECNormal"/>
        <w:ind w:left="360" w:hanging="0"/>
        <w:rPr>
          <w:szCs w:val="21"/>
          <w:lang w:val="es-CL"/>
        </w:rPr>
      </w:pPr>
      <w:r>
        <w:rPr>
          <w:szCs w:val="21"/>
          <w:lang w:val="es-CL"/>
        </w:rPr>
        <w:t>Luego presionar sobre “Heredar permisos”, esta opción quedara deshabilitada para esta carpeta.</w:t>
      </w:r>
    </w:p>
    <w:p>
      <w:pPr>
        <w:pStyle w:val="TECNormal"/>
        <w:ind w:left="360" w:hanging="0"/>
        <w:rPr>
          <w:szCs w:val="21"/>
          <w:lang w:val="es-CL"/>
        </w:rPr>
      </w:pPr>
      <w:r>
        <w:rPr/>
        <w:drawing>
          <wp:inline distT="0" distB="0" distL="0" distR="0">
            <wp:extent cx="5613400" cy="253365"/>
            <wp:effectExtent l="0" t="0" r="0" b="0"/>
            <wp:docPr id="18"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8" descr=""/>
                    <pic:cNvPicPr>
                      <a:picLocks noChangeAspect="1" noChangeArrowheads="1"/>
                    </pic:cNvPicPr>
                  </pic:nvPicPr>
                  <pic:blipFill>
                    <a:blip r:embed="rId17"/>
                    <a:stretch>
                      <a:fillRect/>
                    </a:stretch>
                  </pic:blipFill>
                  <pic:spPr bwMode="auto">
                    <a:xfrm>
                      <a:off x="0" y="0"/>
                      <a:ext cx="5613400" cy="253365"/>
                    </a:xfrm>
                    <a:prstGeom prst="rect">
                      <a:avLst/>
                    </a:prstGeom>
                  </pic:spPr>
                </pic:pic>
              </a:graphicData>
            </a:graphic>
          </wp:inline>
        </w:drawing>
      </w:r>
    </w:p>
    <w:p>
      <w:pPr>
        <w:pStyle w:val="TECNormal"/>
        <w:ind w:left="360" w:hanging="0"/>
        <w:rPr>
          <w:szCs w:val="21"/>
          <w:lang w:val="es-CL"/>
        </w:rPr>
      </w:pPr>
      <w:r>
        <w:rPr>
          <w:szCs w:val="21"/>
          <w:lang w:val="es-CL"/>
        </w:rPr>
        <w:t>Luego presionar sobre añadir usuario/grupo, y buscar el grupo “everyone” y presionar añadir:</w:t>
      </w:r>
    </w:p>
    <w:p>
      <w:pPr>
        <w:pStyle w:val="TECNormal"/>
        <w:ind w:left="360" w:hanging="0"/>
        <w:rPr>
          <w:szCs w:val="21"/>
          <w:lang w:val="es-CL"/>
        </w:rPr>
      </w:pPr>
      <w:r>
        <w:rPr/>
        <w:drawing>
          <wp:inline distT="0" distB="0" distL="0" distR="0">
            <wp:extent cx="5613400" cy="574675"/>
            <wp:effectExtent l="0" t="0" r="0" b="0"/>
            <wp:docPr id="19"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 descr=""/>
                    <pic:cNvPicPr>
                      <a:picLocks noChangeAspect="1" noChangeArrowheads="1"/>
                    </pic:cNvPicPr>
                  </pic:nvPicPr>
                  <pic:blipFill>
                    <a:blip r:embed="rId18"/>
                    <a:stretch>
                      <a:fillRect/>
                    </a:stretch>
                  </pic:blipFill>
                  <pic:spPr bwMode="auto">
                    <a:xfrm>
                      <a:off x="0" y="0"/>
                      <a:ext cx="5613400" cy="574675"/>
                    </a:xfrm>
                    <a:prstGeom prst="rect">
                      <a:avLst/>
                    </a:prstGeom>
                  </pic:spPr>
                </pic:pic>
              </a:graphicData>
            </a:graphic>
          </wp:inline>
        </w:drawing>
      </w:r>
    </w:p>
    <w:p>
      <w:pPr>
        <w:pStyle w:val="TECNormal"/>
        <w:ind w:left="360" w:hanging="0"/>
        <w:rPr>
          <w:szCs w:val="21"/>
          <w:lang w:val="es-CL"/>
        </w:rPr>
      </w:pPr>
      <w:r>
        <w:rPr>
          <w:szCs w:val="21"/>
          <w:lang w:val="es-CL"/>
        </w:rPr>
        <w:t>Luego cambiar el rol a colaborador y guardar como se muestra en la siguiente imagen:</w:t>
      </w:r>
    </w:p>
    <w:p>
      <w:pPr>
        <w:pStyle w:val="TECNormal"/>
        <w:ind w:left="720" w:hanging="0"/>
        <w:rPr>
          <w:szCs w:val="21"/>
          <w:lang w:val="es-CL"/>
        </w:rPr>
      </w:pPr>
      <w:r>
        <w:rPr>
          <w:szCs w:val="21"/>
          <w:lang w:val="es-CL"/>
        </w:rPr>
      </w:r>
    </w:p>
    <w:p>
      <w:pPr>
        <w:pStyle w:val="TECNormal"/>
        <w:ind w:left="720" w:hanging="0"/>
        <w:rPr>
          <w:szCs w:val="21"/>
          <w:lang w:val="es-CL"/>
        </w:rPr>
      </w:pPr>
      <w:r>
        <w:rPr/>
        <w:drawing>
          <wp:inline distT="0" distB="0" distL="0" distR="0">
            <wp:extent cx="5612130" cy="3032125"/>
            <wp:effectExtent l="0" t="0" r="0" b="0"/>
            <wp:docPr id="20" name="Image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Interfaz de usuario gráfica, Texto, Aplicación, Correo electrónico&#10;&#10;Descripción generada automáticamente"/>
                    <pic:cNvPicPr>
                      <a:picLocks noChangeAspect="1" noChangeArrowheads="1"/>
                    </pic:cNvPicPr>
                  </pic:nvPicPr>
                  <pic:blipFill>
                    <a:blip r:embed="rId19"/>
                    <a:stretch>
                      <a:fillRect/>
                    </a:stretch>
                  </pic:blipFill>
                  <pic:spPr bwMode="auto">
                    <a:xfrm>
                      <a:off x="0" y="0"/>
                      <a:ext cx="5612130" cy="3032125"/>
                    </a:xfrm>
                    <a:prstGeom prst="rect">
                      <a:avLst/>
                    </a:prstGeom>
                  </pic:spPr>
                </pic:pic>
              </a:graphicData>
            </a:graphic>
          </wp:inline>
        </w:drawing>
      </w:r>
    </w:p>
    <w:p>
      <w:pPr>
        <w:pStyle w:val="TECNormal"/>
        <w:ind w:left="720" w:hanging="0"/>
        <w:rPr>
          <w:szCs w:val="21"/>
          <w:lang w:val="es-CL"/>
        </w:rPr>
      </w:pPr>
      <w:r>
        <w:rPr>
          <w:szCs w:val="21"/>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w:t>
      </w:r>
      <w:r>
        <w:rPr>
          <w:rFonts w:cs="Arial" w:ascii="Arial" w:hAnsi="Arial"/>
          <w:color w:val="333333"/>
          <w:sz w:val="20"/>
          <w:szCs w:val="20"/>
          <w:shd w:fill="FAFAFA" w:val="clear"/>
        </w:rPr>
        <w:t>OPARTES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w:t>
      </w:r>
      <w:r>
        <w:rPr>
          <w:rFonts w:cs="Arial" w:ascii="Arial" w:hAnsi="Arial"/>
          <w:color w:val="333333"/>
          <w:sz w:val="20"/>
          <w:szCs w:val="20"/>
          <w:shd w:fill="FAFAFA" w:val="clear"/>
        </w:rPr>
        <w:t>Oficina de Partes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Espacio para el funcionamiento del sistema de gestión documental de la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SCJ_WORKSPACE</w:t>
      </w:r>
    </w:p>
    <w:p>
      <w:pPr>
        <w:pStyle w:val="TECNormal"/>
        <w:ind w:left="720" w:hanging="0"/>
        <w:rPr>
          <w:szCs w:val="21"/>
          <w:lang w:val="es-CL"/>
        </w:rPr>
      </w:pPr>
      <w:r>
        <w:rPr>
          <w:szCs w:val="21"/>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SCJ_WORKSPACE</w:t>
      </w:r>
    </w:p>
    <w:p>
      <w:pPr>
        <w:pStyle w:val="TECNormal"/>
        <w:spacing w:lineRule="auto" w:line="360"/>
        <w:ind w:left="720" w:hanging="0"/>
        <w:rPr>
          <w:lang w:val="es-CL"/>
        </w:rPr>
      </w:pPr>
      <w:r>
        <w:rPr>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Codigos_QR</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Codigos_QR</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Imágenes con los códigos QR de cada usuario</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TECNormal"/>
        <w:spacing w:lineRule="auto" w:line="360"/>
        <w:ind w:left="720" w:hanging="0"/>
        <w:rPr>
          <w:lang w:val="es-CL"/>
        </w:rPr>
      </w:pPr>
      <w:r>
        <w:rPr>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Imagenes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Imagenes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Imagenes de firma simple</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TECTtulo2"/>
        <w:numPr>
          <w:ilvl w:val="1"/>
          <w:numId w:val="2"/>
        </w:numPr>
        <w:shd w:fill="EAE8EB" w:val="clear"/>
        <w:rPr>
          <w:lang w:val="es-CL"/>
        </w:rPr>
      </w:pPr>
      <w:bookmarkStart w:id="14" w:name="_Toc60133474"/>
      <w:r>
        <w:rPr>
          <w:lang w:val="es-CL"/>
        </w:rPr>
        <w:t>Configuraciones sobre alfresco</w:t>
      </w:r>
      <w:bookmarkEnd w:id="14"/>
    </w:p>
    <w:p>
      <w:pPr>
        <w:pStyle w:val="TECNormal"/>
        <w:rPr>
          <w:lang w:val="es-CL"/>
        </w:rPr>
      </w:pPr>
      <w:r>
        <w:rPr>
          <w:lang w:val="es-CL"/>
        </w:rPr>
        <w:t>En los siguientes pasos en necesarios realizar otras configuraciones sobre alfresco.</w:t>
      </w:r>
    </w:p>
    <w:p>
      <w:pPr>
        <w:pStyle w:val="TECNormal"/>
        <w:numPr>
          <w:ilvl w:val="0"/>
          <w:numId w:val="7"/>
        </w:numPr>
        <w:rPr>
          <w:lang w:val="es-CL"/>
        </w:rPr>
      </w:pPr>
      <w:r>
        <w:rPr>
          <w:lang w:val="es-CL"/>
        </w:rPr>
        <w:t>Primero detener el servicio de tomcat de alfresco “service alfresco stop tomcat”.</w:t>
      </w:r>
    </w:p>
    <w:p>
      <w:pPr>
        <w:pStyle w:val="TECNormal"/>
        <w:numPr>
          <w:ilvl w:val="0"/>
          <w:numId w:val="7"/>
        </w:numPr>
        <w:rPr>
          <w:lang w:val="es-CL"/>
        </w:rPr>
      </w:pPr>
      <w:r>
        <w:rPr>
          <w:lang w:val="es-CL"/>
        </w:rPr>
        <w:t>Obtener desde el repositorio (“Servicios_Gestor\custom-authentication-repo”) el archivo “custom-authentication-repo-1.0-SNAPSHOT.jar” y copiarlo a la ruta: “/HOME_ALFRESCO/tomcat/webapps/alfresco/WEB-INF/lib”.</w:t>
      </w:r>
    </w:p>
    <w:p>
      <w:pPr>
        <w:pStyle w:val="TECNormal"/>
        <w:numPr>
          <w:ilvl w:val="0"/>
          <w:numId w:val="7"/>
        </w:numPr>
        <w:rPr>
          <w:lang w:val="es-CL"/>
        </w:rPr>
      </w:pPr>
      <w:r>
        <w:rPr>
          <w:lang w:val="es-CL"/>
        </w:rPr>
        <w:t xml:space="preserve">Reemplazar en la ruta: </w:t>
      </w:r>
      <w:r>
        <w:rPr/>
        <w:t>HOME_ALFRESCO/tomcat/webapps/alfresco/WEB-INF/classes/alfresco/extension/templates/webscripts/, con los archivos que se encuentran en el repositorio en “Gestor\alfresco\web-scripts-alfresco-sgdp”.</w:t>
      </w:r>
    </w:p>
    <w:p>
      <w:pPr>
        <w:pStyle w:val="TECNormal"/>
        <w:numPr>
          <w:ilvl w:val="0"/>
          <w:numId w:val="7"/>
        </w:numPr>
        <w:rPr>
          <w:lang w:val="es-CL"/>
        </w:rPr>
      </w:pPr>
      <w:r>
        <w:rPr/>
        <w:t>Reiniciar tomcat “service alfresco start tomcat”.</w:t>
      </w:r>
    </w:p>
    <w:p>
      <w:pPr>
        <w:pStyle w:val="TECNormal"/>
        <w:numPr>
          <w:ilvl w:val="0"/>
          <w:numId w:val="7"/>
        </w:numPr>
        <w:rPr>
          <w:lang w:val="es-CL"/>
        </w:rPr>
      </w:pPr>
      <w:r>
        <w:rPr>
          <w:lang w:val="es-CL"/>
        </w:rPr>
      </w:r>
      <w:r>
        <w:br w:type="page"/>
      </w:r>
    </w:p>
    <w:p>
      <w:pPr>
        <w:pStyle w:val="TECTtulo2"/>
        <w:numPr>
          <w:ilvl w:val="1"/>
          <w:numId w:val="2"/>
        </w:numPr>
        <w:shd w:fill="EAE8EB" w:val="clear"/>
        <w:rPr/>
      </w:pPr>
      <w:bookmarkStart w:id="15" w:name="_Toc60133475"/>
      <w:r>
        <w:rPr/>
        <w:t>Configuracion de Wildfly</w:t>
      </w:r>
      <w:bookmarkEnd w:id="15"/>
    </w:p>
    <w:p>
      <w:pPr>
        <w:pStyle w:val="TECNormal"/>
        <w:spacing w:lineRule="auto" w:line="360"/>
        <w:rPr>
          <w:lang w:val="es-CL"/>
        </w:rPr>
      </w:pPr>
      <w:r>
        <w:rPr>
          <w:lang w:val="es-CL"/>
        </w:rPr>
        <w:t>En esta sección vamos a configurar el servidor de aplicaciones WildFly 19 que aloja la aplicación que trabaja con el gestor documental.</w:t>
      </w:r>
    </w:p>
    <w:p>
      <w:pPr>
        <w:pStyle w:val="TECNormal"/>
        <w:numPr>
          <w:ilvl w:val="0"/>
          <w:numId w:val="7"/>
        </w:numPr>
        <w:rPr/>
      </w:pPr>
      <w:r>
        <w:rPr/>
        <w:t>Ingresar al repositorio y descargar el archivo wildfly-19.1.0.Final.zip, descomprimir en una ruta adecuada de trabajo que llamaremos HOME_WILDFLY.</w:t>
      </w:r>
    </w:p>
    <w:p>
      <w:pPr>
        <w:pStyle w:val="TECNormal"/>
        <w:numPr>
          <w:ilvl w:val="0"/>
          <w:numId w:val="7"/>
        </w:numPr>
        <w:rPr/>
      </w:pPr>
      <w:r>
        <w:rPr/>
        <w:t>Es necesario primero instalar el jdk de java con el siguiente comando (ejemplo en Centos 7):</w:t>
      </w:r>
    </w:p>
    <w:p>
      <w:pPr>
        <w:pStyle w:val="ListParagraph"/>
        <w:numPr>
          <w:ilvl w:val="1"/>
          <w:numId w:val="7"/>
        </w:numPr>
        <w:tabs>
          <w:tab w:val="clear" w:pos="851"/>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lang w:eastAsia="es-CL"/>
        </w:rPr>
      </w:pPr>
      <w:r>
        <w:rPr>
          <w:rFonts w:cs="Courier New" w:ascii="Courier New" w:hAnsi="Courier New"/>
          <w:lang w:eastAsia="es-CL"/>
        </w:rPr>
        <w:t>sudo yum install java-1.8.0-openjdk.x86_64</w:t>
      </w:r>
    </w:p>
    <w:p>
      <w:pPr>
        <w:pStyle w:val="TECNormal"/>
        <w:numPr>
          <w:ilvl w:val="0"/>
          <w:numId w:val="7"/>
        </w:numPr>
        <w:rPr/>
      </w:pPr>
      <w:r>
        <w:rPr/>
        <w:t>Ingresar con un terminal a la ruta HOME_WILDFLY y ejecutar los siguientes comandos:</w:t>
      </w:r>
    </w:p>
    <w:p>
      <w:pPr>
        <w:pStyle w:val="TECNormal"/>
        <w:numPr>
          <w:ilvl w:val="1"/>
          <w:numId w:val="7"/>
        </w:numPr>
        <w:rPr/>
      </w:pPr>
      <w:r>
        <w:rPr/>
        <w:t>cd HOME_WILDFLY/bin</w:t>
      </w:r>
    </w:p>
    <w:p>
      <w:pPr>
        <w:pStyle w:val="TECNormal"/>
        <w:numPr>
          <w:ilvl w:val="1"/>
          <w:numId w:val="7"/>
        </w:numPr>
        <w:rPr/>
      </w:pPr>
      <w:r>
        <w:rPr/>
        <w:t>sh ./add-user.sh</w:t>
      </w:r>
    </w:p>
    <w:p>
      <w:pPr>
        <w:pStyle w:val="TECNormal"/>
        <w:numPr>
          <w:ilvl w:val="1"/>
          <w:numId w:val="7"/>
        </w:numPr>
        <w:rPr/>
      </w:pPr>
      <w:r>
        <w:rPr/>
        <w:t>Crear un usuario “Management User” y apuntar sus datos ya que serán requerimos para la administración del servidor de aplicaciones.</w:t>
      </w:r>
    </w:p>
    <w:p>
      <w:pPr>
        <w:pStyle w:val="TECNormal"/>
        <w:numPr>
          <w:ilvl w:val="1"/>
          <w:numId w:val="7"/>
        </w:numPr>
        <w:rPr/>
      </w:pPr>
      <w:r>
        <w:rPr/>
        <w:t>Cuando realice la pregunta “Is this new user going to be used for one AS process to connect to another AS process? e.g. for a slave host controller connecting to the master or for a Remoting connection for server to server EJB calls.”, Indicar No.</w:t>
      </w:r>
    </w:p>
    <w:p>
      <w:pPr>
        <w:pStyle w:val="TECNormal"/>
        <w:numPr>
          <w:ilvl w:val="0"/>
          <w:numId w:val="7"/>
        </w:numPr>
        <w:rPr/>
      </w:pPr>
      <w:r>
        <w:rPr/>
        <w:t>Abrir puertos para wildfly y consola de administración (8180 y 9990, respectivamente:</w:t>
      </w:r>
    </w:p>
    <w:p>
      <w:pPr>
        <w:pStyle w:val="TECNormal"/>
        <w:numPr>
          <w:ilvl w:val="1"/>
          <w:numId w:val="7"/>
        </w:numPr>
        <w:rPr/>
      </w:pPr>
      <w:r>
        <w:rPr/>
        <w:t>firewall-cmd --permanent --add-port=8180/tcp</w:t>
      </w:r>
    </w:p>
    <w:p>
      <w:pPr>
        <w:pStyle w:val="TECNormal"/>
        <w:numPr>
          <w:ilvl w:val="1"/>
          <w:numId w:val="7"/>
        </w:numPr>
        <w:rPr/>
      </w:pPr>
      <w:r>
        <w:rPr/>
        <w:t>firewall-cmd –reload</w:t>
      </w:r>
    </w:p>
    <w:p>
      <w:pPr>
        <w:pStyle w:val="TECNormal"/>
        <w:numPr>
          <w:ilvl w:val="1"/>
          <w:numId w:val="7"/>
        </w:numPr>
        <w:rPr/>
      </w:pPr>
      <w:r>
        <w:rPr/>
        <w:t>firewall-cmd --permanent --add-port=9990/tcp</w:t>
      </w:r>
    </w:p>
    <w:p>
      <w:pPr>
        <w:pStyle w:val="TECNormal"/>
        <w:numPr>
          <w:ilvl w:val="1"/>
          <w:numId w:val="7"/>
        </w:numPr>
        <w:rPr/>
      </w:pPr>
      <w:r>
        <w:rPr/>
        <w:t>firewall-cmd --reload</w:t>
      </w:r>
    </w:p>
    <w:p>
      <w:pPr>
        <w:pStyle w:val="TECNormal"/>
        <w:numPr>
          <w:ilvl w:val="0"/>
          <w:numId w:val="7"/>
        </w:numPr>
        <w:rPr/>
      </w:pPr>
      <w:r>
        <w:rPr/>
        <w:t>Iniciar el servidor de aplicaciones con los siguientes comandos:</w:t>
      </w:r>
    </w:p>
    <w:p>
      <w:pPr>
        <w:pStyle w:val="TECNormal"/>
        <w:numPr>
          <w:ilvl w:val="1"/>
          <w:numId w:val="7"/>
        </w:numPr>
        <w:rPr/>
      </w:pPr>
      <w:r>
        <w:rPr/>
        <w:t>cd HOME_WILDFLY/bin</w:t>
      </w:r>
    </w:p>
    <w:p>
      <w:pPr>
        <w:pStyle w:val="TECNormal"/>
        <w:numPr>
          <w:ilvl w:val="1"/>
          <w:numId w:val="7"/>
        </w:numPr>
        <w:rPr/>
      </w:pPr>
      <w:r>
        <w:rPr/>
        <w:t>sh ./standalone.sh -Djboss.bind.address=</w:t>
      </w:r>
      <w:r>
        <w:rPr>
          <w:b/>
          <w:bCs/>
          <w:color w:val="1F497D" w:themeColor="text2"/>
        </w:rPr>
        <w:t>&lt;IP de la Maquina&gt;</w:t>
      </w:r>
      <w:r>
        <w:rPr/>
        <w:t xml:space="preserve"> -bmanagement=</w:t>
      </w:r>
      <w:r>
        <w:rPr>
          <w:b/>
          <w:bCs/>
          <w:color w:val="1F497D" w:themeColor="text2"/>
          <w:u w:val="single"/>
        </w:rPr>
        <w:t>&lt;IP de la Maquina&gt;</w:t>
      </w:r>
    </w:p>
    <w:p>
      <w:pPr>
        <w:pStyle w:val="TECNormal"/>
        <w:numPr>
          <w:ilvl w:val="1"/>
          <w:numId w:val="7"/>
        </w:numPr>
        <w:rPr/>
      </w:pPr>
      <w:r>
        <w:rPr/>
        <w:t>Nota: las dos ultimas propiedades es para que sea visible desde la IP donde esta la maquina.</w:t>
      </w:r>
    </w:p>
    <w:p>
      <w:pPr>
        <w:pStyle w:val="TECNormal"/>
        <w:numPr>
          <w:ilvl w:val="0"/>
          <w:numId w:val="7"/>
        </w:numPr>
        <w:rPr/>
      </w:pPr>
      <w:r>
        <w:rPr/>
        <w:t>Configuracion DataSource wildfly</w:t>
      </w:r>
    </w:p>
    <w:p>
      <w:pPr>
        <w:pStyle w:val="TECNormal"/>
        <w:numPr>
          <w:ilvl w:val="1"/>
          <w:numId w:val="7"/>
        </w:numPr>
        <w:rPr/>
      </w:pPr>
      <w:r>
        <w:rPr/>
        <w:t xml:space="preserve">Abrir consola de administración </w:t>
      </w:r>
      <w:r>
        <w:rPr>
          <w:rStyle w:val="InternetLink"/>
          <w:sz w:val="22"/>
        </w:rPr>
        <w:t>http://&lt;IP de la Maquina&gt;:9990/</w:t>
      </w:r>
      <w:r>
        <w:rPr/>
        <w:t>, e ingresar usuario y password generado para wildfly.</w:t>
      </w:r>
    </w:p>
    <w:p>
      <w:pPr>
        <w:pStyle w:val="TECNormal"/>
        <w:numPr>
          <w:ilvl w:val="1"/>
          <w:numId w:val="7"/>
        </w:numPr>
        <w:rPr/>
      </w:pPr>
      <w:r>
        <w:rPr/>
        <w:t>Ir a Configuración:</w:t>
      </w:r>
    </w:p>
    <w:p>
      <w:pPr>
        <w:pStyle w:val="TECNormal"/>
        <w:ind w:left="1080" w:hanging="0"/>
        <w:rPr/>
      </w:pPr>
      <w:r>
        <w:rPr/>
        <w:drawing>
          <wp:inline distT="0" distB="0" distL="0" distR="0">
            <wp:extent cx="5613400" cy="1753235"/>
            <wp:effectExtent l="0" t="0" r="0" b="0"/>
            <wp:docPr id="21"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descr=""/>
                    <pic:cNvPicPr>
                      <a:picLocks noChangeAspect="1" noChangeArrowheads="1"/>
                    </pic:cNvPicPr>
                  </pic:nvPicPr>
                  <pic:blipFill>
                    <a:blip r:embed="rId20"/>
                    <a:stretch>
                      <a:fillRect/>
                    </a:stretch>
                  </pic:blipFill>
                  <pic:spPr bwMode="auto">
                    <a:xfrm>
                      <a:off x="0" y="0"/>
                      <a:ext cx="5613400" cy="1753235"/>
                    </a:xfrm>
                    <a:prstGeom prst="rect">
                      <a:avLst/>
                    </a:prstGeom>
                  </pic:spPr>
                </pic:pic>
              </a:graphicData>
            </a:graphic>
          </wp:inline>
        </w:drawing>
      </w:r>
    </w:p>
    <w:p>
      <w:pPr>
        <w:pStyle w:val="TECNormal"/>
        <w:numPr>
          <w:ilvl w:val="0"/>
          <w:numId w:val="13"/>
        </w:numPr>
        <w:rPr/>
      </w:pPr>
      <w:r>
        <w:rPr/>
        <w:t>Ir a subsystems, datasources and drivers:</w:t>
      </w:r>
    </w:p>
    <w:p>
      <w:pPr>
        <w:pStyle w:val="TECNormal"/>
        <w:ind w:left="1440" w:hanging="0"/>
        <w:rPr/>
      </w:pPr>
      <w:r>
        <w:rPr/>
        <w:drawing>
          <wp:inline distT="0" distB="0" distL="0" distR="0">
            <wp:extent cx="4848860" cy="2953385"/>
            <wp:effectExtent l="0" t="0" r="0" b="0"/>
            <wp:docPr id="22"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1" descr=""/>
                    <pic:cNvPicPr>
                      <a:picLocks noChangeAspect="1" noChangeArrowheads="1"/>
                    </pic:cNvPicPr>
                  </pic:nvPicPr>
                  <pic:blipFill>
                    <a:blip r:embed="rId21"/>
                    <a:stretch>
                      <a:fillRect/>
                    </a:stretch>
                  </pic:blipFill>
                  <pic:spPr bwMode="auto">
                    <a:xfrm>
                      <a:off x="0" y="0"/>
                      <a:ext cx="4848860" cy="2953385"/>
                    </a:xfrm>
                    <a:prstGeom prst="rect">
                      <a:avLst/>
                    </a:prstGeom>
                  </pic:spPr>
                </pic:pic>
              </a:graphicData>
            </a:graphic>
          </wp:inline>
        </w:drawing>
      </w:r>
    </w:p>
    <w:p>
      <w:pPr>
        <w:pStyle w:val="TECNormal"/>
        <w:numPr>
          <w:ilvl w:val="0"/>
          <w:numId w:val="13"/>
        </w:numPr>
        <w:rPr/>
      </w:pPr>
      <w:r>
        <w:rPr/>
        <w:t>Presionar sobre Datasources-&gt;SGDP y sobre el botón para más acciones y presionar test connection.</w:t>
      </w:r>
    </w:p>
    <w:p>
      <w:pPr>
        <w:pStyle w:val="TECNormal"/>
        <w:ind w:left="1440" w:hanging="0"/>
        <w:rPr/>
      </w:pPr>
      <w:r>
        <w:rPr/>
        <w:drawing>
          <wp:inline distT="0" distB="0" distL="0" distR="0">
            <wp:extent cx="5613400" cy="1238885"/>
            <wp:effectExtent l="0" t="0" r="0" b="0"/>
            <wp:docPr id="2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3" descr=""/>
                    <pic:cNvPicPr>
                      <a:picLocks noChangeAspect="1" noChangeArrowheads="1"/>
                    </pic:cNvPicPr>
                  </pic:nvPicPr>
                  <pic:blipFill>
                    <a:blip r:embed="rId22"/>
                    <a:stretch>
                      <a:fillRect/>
                    </a:stretch>
                  </pic:blipFill>
                  <pic:spPr bwMode="auto">
                    <a:xfrm>
                      <a:off x="0" y="0"/>
                      <a:ext cx="5613400" cy="1238885"/>
                    </a:xfrm>
                    <a:prstGeom prst="rect">
                      <a:avLst/>
                    </a:prstGeom>
                  </pic:spPr>
                </pic:pic>
              </a:graphicData>
            </a:graphic>
          </wp:inline>
        </w:drawing>
      </w:r>
    </w:p>
    <w:p>
      <w:pPr>
        <w:pStyle w:val="TECNormal"/>
        <w:numPr>
          <w:ilvl w:val="0"/>
          <w:numId w:val="13"/>
        </w:numPr>
        <w:rPr/>
      </w:pPr>
      <w:r>
        <w:rPr/>
        <w:t>Debe decir conexión exitosa a base de datos.</w:t>
      </w:r>
    </w:p>
    <w:p>
      <w:pPr>
        <w:pStyle w:val="TECTtulo2"/>
        <w:numPr>
          <w:ilvl w:val="1"/>
          <w:numId w:val="2"/>
        </w:numPr>
        <w:shd w:fill="EAE8EB" w:val="clear"/>
        <w:rPr/>
      </w:pPr>
      <w:bookmarkStart w:id="16" w:name="_Toc60133476"/>
      <w:r>
        <w:rPr/>
        <w:t>Configuracion de aplicación web (SCJ)</w:t>
      </w:r>
      <w:bookmarkEnd w:id="16"/>
    </w:p>
    <w:p>
      <w:pPr>
        <w:pStyle w:val="TECNormal"/>
        <w:spacing w:lineRule="auto" w:line="360"/>
        <w:rPr>
          <w:lang w:val="es-CL"/>
        </w:rPr>
      </w:pPr>
      <w:r>
        <w:rPr>
          <w:lang w:val="es-CL"/>
        </w:rPr>
        <w:t>En esta sección vamos a configurar el acceso al LDAP de la institución para la autenticación y autorización al sistema, además de las variables de entorno para archivo nacional. (Nota: esta configuración se debe trabajar en un ambiente con Maven 3.0.5 &gt;= y OpenJDK version 1.8.0_252)</w:t>
      </w:r>
    </w:p>
    <w:p>
      <w:pPr>
        <w:pStyle w:val="TECNormal"/>
        <w:numPr>
          <w:ilvl w:val="0"/>
          <w:numId w:val="8"/>
        </w:numPr>
        <w:spacing w:lineRule="auto" w:line="360"/>
        <w:rPr>
          <w:lang w:val="es-CL"/>
        </w:rPr>
      </w:pPr>
      <w:r>
        <w:rPr>
          <w:lang w:val="es-CL"/>
        </w:rPr>
        <w:t>Ingresar al repositorio y descargar las fuentes del sistema en una ruta adecuada para el trabajo que llamaremos HOME_SCJ, buscar el archivo security-context.xml (“Servicios_Gestor\SGDP\src\cl\gob\scj\sgdp\config”) y editar las siguientes propiedades:</w:t>
      </w:r>
    </w:p>
    <w:p>
      <w:pPr>
        <w:pStyle w:val="TECNormal"/>
        <w:numPr>
          <w:ilvl w:val="1"/>
          <w:numId w:val="8"/>
        </w:numPr>
        <w:spacing w:lineRule="auto" w:line="360"/>
        <w:rPr>
          <w:lang w:val="es-CL"/>
        </w:rPr>
      </w:pPr>
      <w:r>
        <w:rPr>
          <w:lang w:val="es-CL"/>
        </w:rPr>
        <w:t>Buscar el bean id=”contextSource” y editar las tres propiedades que este posee.</w:t>
      </w:r>
    </w:p>
    <w:p>
      <w:pPr>
        <w:pStyle w:val="TECNormal"/>
        <w:numPr>
          <w:ilvl w:val="1"/>
          <w:numId w:val="8"/>
        </w:numPr>
        <w:spacing w:lineRule="auto" w:line="360"/>
        <w:rPr>
          <w:lang w:val="es-CL"/>
        </w:rPr>
      </w:pPr>
      <w:r>
        <w:rPr>
          <w:lang w:val="es-CL"/>
        </w:rPr>
        <w:t>ldap://&lt;ip ldap&gt;:&lt;puerto ldap&gt;/&lt;propiedades ldap&gt;</w:t>
      </w:r>
    </w:p>
    <w:p>
      <w:pPr>
        <w:pStyle w:val="TECNormal"/>
        <w:numPr>
          <w:ilvl w:val="1"/>
          <w:numId w:val="8"/>
        </w:numPr>
        <w:spacing w:lineRule="auto" w:line="360"/>
        <w:rPr>
          <w:lang w:val="es-CL"/>
        </w:rPr>
      </w:pPr>
      <w:r>
        <w:rPr>
          <w:lang w:val="es-CL"/>
        </w:rPr>
        <w:t>name=”userDn” value=”&lt;propiedades del ldap&gt;”</w:t>
      </w:r>
    </w:p>
    <w:p>
      <w:pPr>
        <w:pStyle w:val="TECNormal"/>
        <w:numPr>
          <w:ilvl w:val="1"/>
          <w:numId w:val="8"/>
        </w:numPr>
        <w:spacing w:lineRule="auto" w:line="360"/>
        <w:rPr>
          <w:lang w:val="es-CL"/>
        </w:rPr>
      </w:pPr>
      <w:r>
        <w:rPr>
          <w:lang w:val="es-CL"/>
        </w:rPr>
        <w:t>name=”password” value=”&lt;password&gt;” (password del admin ldap)</w:t>
      </w:r>
    </w:p>
    <w:p>
      <w:pPr>
        <w:pStyle w:val="TECNormal"/>
        <w:numPr>
          <w:ilvl w:val="0"/>
          <w:numId w:val="8"/>
        </w:numPr>
        <w:spacing w:lineRule="auto" w:line="360"/>
        <w:rPr>
          <w:lang w:val="es-CL"/>
        </w:rPr>
      </w:pPr>
      <w:r>
        <w:rPr>
          <w:lang w:val="es-CL"/>
        </w:rPr>
        <w:t>Compilar el client api:</w:t>
      </w:r>
    </w:p>
    <w:p>
      <w:pPr>
        <w:pStyle w:val="TECNormal"/>
        <w:numPr>
          <w:ilvl w:val="1"/>
          <w:numId w:val="8"/>
        </w:numPr>
        <w:spacing w:lineRule="auto" w:line="360"/>
        <w:rPr>
          <w:lang w:val="es-CL"/>
        </w:rPr>
      </w:pPr>
      <w:r>
        <w:rPr>
          <w:lang w:val="es-CL"/>
        </w:rPr>
        <w:t>Ubicado en Servicios_Gestor\integracion-client-api</w:t>
      </w:r>
    </w:p>
    <w:p>
      <w:pPr>
        <w:pStyle w:val="ListParagraph"/>
        <w:numPr>
          <w:ilvl w:val="1"/>
          <w:numId w:val="8"/>
        </w:numPr>
        <w:rPr>
          <w:color w:val="404040"/>
          <w:sz w:val="22"/>
          <w:szCs w:val="24"/>
        </w:rPr>
      </w:pPr>
      <w:bookmarkStart w:id="17" w:name="_GoBack"/>
      <w:bookmarkEnd w:id="17"/>
      <w:r>
        <w:rPr/>
        <w:t xml:space="preserve">Ejecutar </w:t>
      </w:r>
      <w:r>
        <w:rPr>
          <w:color w:val="404040"/>
          <w:sz w:val="22"/>
          <w:szCs w:val="24"/>
        </w:rPr>
        <w:t>mvn install -Dmaven.test.skip=true</w:t>
      </w:r>
    </w:p>
    <w:p>
      <w:pPr>
        <w:pStyle w:val="TECNormal"/>
        <w:spacing w:lineRule="auto" w:line="360"/>
        <w:ind w:left="1440" w:hanging="0"/>
        <w:rPr>
          <w:lang w:val="es-CL"/>
        </w:rPr>
      </w:pPr>
      <w:r>
        <w:rPr>
          <w:lang w:val="es-CL"/>
        </w:rPr>
      </w:r>
    </w:p>
    <w:p>
      <w:pPr>
        <w:pStyle w:val="TECNormal"/>
        <w:numPr>
          <w:ilvl w:val="0"/>
          <w:numId w:val="8"/>
        </w:numPr>
        <w:spacing w:lineRule="auto" w:line="360"/>
        <w:rPr>
          <w:lang w:val="es-CL"/>
        </w:rPr>
      </w:pPr>
      <w:r>
        <w:rPr>
          <w:lang w:val="es-CL"/>
        </w:rPr>
        <w:t>Ingresar a un terminal cd HOME_SCJ y ejecutar el siguiente comando:</w:t>
      </w:r>
    </w:p>
    <w:p>
      <w:pPr>
        <w:pStyle w:val="TECNormal"/>
        <w:numPr>
          <w:ilvl w:val="1"/>
          <w:numId w:val="8"/>
        </w:numPr>
        <w:spacing w:lineRule="auto" w:line="360"/>
        <w:rPr>
          <w:lang w:val="es-CL"/>
        </w:rPr>
      </w:pPr>
      <w:r>
        <w:rPr>
          <w:lang w:val="es-CL"/>
        </w:rPr>
        <w:t>mvn clean install -DskipTests</w:t>
      </w:r>
    </w:p>
    <w:p>
      <w:pPr>
        <w:pStyle w:val="TECNormal"/>
        <w:numPr>
          <w:ilvl w:val="1"/>
          <w:numId w:val="8"/>
        </w:numPr>
        <w:spacing w:lineRule="auto" w:line="360"/>
        <w:rPr>
          <w:lang w:val="es-CL"/>
        </w:rPr>
      </w:pPr>
      <w:r>
        <w:rPr>
          <w:lang w:val="es-CL"/>
        </w:rPr>
        <w:t>cd HOME_SCJ/target</w:t>
      </w:r>
    </w:p>
    <w:p>
      <w:pPr>
        <w:pStyle w:val="TECNormal"/>
        <w:numPr>
          <w:ilvl w:val="1"/>
          <w:numId w:val="8"/>
        </w:numPr>
        <w:spacing w:lineRule="auto" w:line="360"/>
        <w:rPr>
          <w:lang w:val="es-CL"/>
        </w:rPr>
      </w:pPr>
      <w:r>
        <w:rPr>
          <w:lang w:val="es-CL"/>
        </w:rPr>
        <w:t>respaldar el archivo sgdp-0.0.1-SNAPSHOT.war en una ruta apropiada.</w:t>
      </w:r>
    </w:p>
    <w:p>
      <w:pPr>
        <w:pStyle w:val="TECNormal"/>
        <w:numPr>
          <w:ilvl w:val="0"/>
          <w:numId w:val="8"/>
        </w:numPr>
        <w:spacing w:lineRule="auto" w:line="360"/>
        <w:rPr>
          <w:lang w:val="es-CL"/>
        </w:rPr>
      </w:pPr>
      <w:r>
        <w:rPr>
          <w:lang w:val="es-CL"/>
        </w:rPr>
        <w:t>Desplegar el war generado.</w:t>
      </w:r>
    </w:p>
    <w:p>
      <w:pPr>
        <w:pStyle w:val="TECNormal"/>
        <w:numPr>
          <w:ilvl w:val="1"/>
          <w:numId w:val="8"/>
        </w:numPr>
        <w:spacing w:lineRule="auto" w:line="360"/>
        <w:rPr>
          <w:lang w:val="es-CL"/>
        </w:rPr>
      </w:pPr>
      <w:r>
        <w:rPr>
          <w:lang w:val="es-CL"/>
        </w:rPr>
        <w:t xml:space="preserve">Abrir consola de wildfly </w:t>
      </w:r>
      <w:r>
        <w:rPr>
          <w:rStyle w:val="InternetLink"/>
          <w:sz w:val="22"/>
          <w:lang w:val="es-CL"/>
        </w:rPr>
        <w:t>http://&lt;IP de la Maquina&gt;:9990/console/index.html</w:t>
      </w:r>
      <w:r>
        <w:rPr>
          <w:lang w:val="es-CL"/>
        </w:rPr>
        <w:t>.</w:t>
      </w:r>
    </w:p>
    <w:p>
      <w:pPr>
        <w:pStyle w:val="TECNormal"/>
        <w:numPr>
          <w:ilvl w:val="1"/>
          <w:numId w:val="8"/>
        </w:numPr>
        <w:spacing w:lineRule="auto" w:line="360"/>
        <w:rPr>
          <w:lang w:val="es-CL"/>
        </w:rPr>
      </w:pPr>
      <w:r>
        <w:rPr>
          <w:lang w:val="es-CL"/>
        </w:rPr>
        <w:t>Presionar sobre Deployments.</w:t>
      </w:r>
    </w:p>
    <w:p>
      <w:pPr>
        <w:pStyle w:val="TECNormal"/>
        <w:spacing w:lineRule="auto" w:line="360"/>
        <w:rPr>
          <w:lang w:val="es-CL"/>
        </w:rPr>
      </w:pPr>
      <w:r>
        <w:rPr/>
        <w:drawing>
          <wp:inline distT="0" distB="0" distL="0" distR="0">
            <wp:extent cx="5613400" cy="981710"/>
            <wp:effectExtent l="0" t="0" r="0" b="0"/>
            <wp:docPr id="24"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4" descr=""/>
                    <pic:cNvPicPr>
                      <a:picLocks noChangeAspect="1" noChangeArrowheads="1"/>
                    </pic:cNvPicPr>
                  </pic:nvPicPr>
                  <pic:blipFill>
                    <a:blip r:embed="rId23"/>
                    <a:stretch>
                      <a:fillRect/>
                    </a:stretch>
                  </pic:blipFill>
                  <pic:spPr bwMode="auto">
                    <a:xfrm>
                      <a:off x="0" y="0"/>
                      <a:ext cx="5613400" cy="981710"/>
                    </a:xfrm>
                    <a:prstGeom prst="rect">
                      <a:avLst/>
                    </a:prstGeom>
                  </pic:spPr>
                </pic:pic>
              </a:graphicData>
            </a:graphic>
          </wp:inline>
        </w:drawing>
      </w:r>
    </w:p>
    <w:p>
      <w:pPr>
        <w:pStyle w:val="TECNormal"/>
        <w:numPr>
          <w:ilvl w:val="0"/>
          <w:numId w:val="13"/>
        </w:numPr>
        <w:spacing w:lineRule="auto" w:line="360"/>
        <w:rPr>
          <w:lang w:val="es-CL"/>
        </w:rPr>
      </w:pPr>
      <w:r>
        <w:rPr>
          <w:lang w:val="es-CL"/>
        </w:rPr>
        <w:t>Luego sobre el símbolo +, seleccionar la opción upload deployment, como se muestra en la siguiente imagen:</w:t>
      </w:r>
    </w:p>
    <w:p>
      <w:pPr>
        <w:pStyle w:val="TECNormal"/>
        <w:spacing w:lineRule="auto" w:line="360"/>
        <w:rPr>
          <w:lang w:val="es-CL"/>
        </w:rPr>
      </w:pPr>
      <w:r>
        <w:rPr/>
        <w:drawing>
          <wp:inline distT="0" distB="0" distL="0" distR="0">
            <wp:extent cx="3867785" cy="1810385"/>
            <wp:effectExtent l="0" t="0" r="0" b="0"/>
            <wp:docPr id="25"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descr=""/>
                    <pic:cNvPicPr>
                      <a:picLocks noChangeAspect="1" noChangeArrowheads="1"/>
                    </pic:cNvPicPr>
                  </pic:nvPicPr>
                  <pic:blipFill>
                    <a:blip r:embed="rId24"/>
                    <a:stretch>
                      <a:fillRect/>
                    </a:stretch>
                  </pic:blipFill>
                  <pic:spPr bwMode="auto">
                    <a:xfrm>
                      <a:off x="0" y="0"/>
                      <a:ext cx="3867785" cy="1810385"/>
                    </a:xfrm>
                    <a:prstGeom prst="rect">
                      <a:avLst/>
                    </a:prstGeom>
                  </pic:spPr>
                </pic:pic>
              </a:graphicData>
            </a:graphic>
          </wp:inline>
        </w:drawing>
      </w:r>
    </w:p>
    <w:p>
      <w:pPr>
        <w:pStyle w:val="TECNormal"/>
        <w:numPr>
          <w:ilvl w:val="0"/>
          <w:numId w:val="13"/>
        </w:numPr>
        <w:spacing w:lineRule="auto" w:line="360"/>
        <w:rPr>
          <w:lang w:val="es-CL"/>
        </w:rPr>
      </w:pPr>
      <w:r>
        <w:rPr>
          <w:lang w:val="es-CL"/>
        </w:rPr>
        <w:t>Presionar sobre Choose a file or drag it here.</w:t>
      </w:r>
    </w:p>
    <w:p>
      <w:pPr>
        <w:pStyle w:val="TECNormal"/>
        <w:spacing w:lineRule="auto" w:line="360"/>
        <w:rPr>
          <w:lang w:val="es-CL"/>
        </w:rPr>
      </w:pPr>
      <w:r>
        <w:rPr/>
        <w:drawing>
          <wp:inline distT="0" distB="0" distL="0" distR="0">
            <wp:extent cx="5613400" cy="2400300"/>
            <wp:effectExtent l="0" t="0" r="0" b="0"/>
            <wp:docPr id="26"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0" descr=""/>
                    <pic:cNvPicPr>
                      <a:picLocks noChangeAspect="1" noChangeArrowheads="1"/>
                    </pic:cNvPicPr>
                  </pic:nvPicPr>
                  <pic:blipFill>
                    <a:blip r:embed="rId25"/>
                    <a:stretch>
                      <a:fillRect/>
                    </a:stretch>
                  </pic:blipFill>
                  <pic:spPr bwMode="auto">
                    <a:xfrm>
                      <a:off x="0" y="0"/>
                      <a:ext cx="5613400" cy="2400300"/>
                    </a:xfrm>
                    <a:prstGeom prst="rect">
                      <a:avLst/>
                    </a:prstGeom>
                  </pic:spPr>
                </pic:pic>
              </a:graphicData>
            </a:graphic>
          </wp:inline>
        </w:drawing>
      </w:r>
    </w:p>
    <w:p>
      <w:pPr>
        <w:pStyle w:val="TECNormal"/>
        <w:numPr>
          <w:ilvl w:val="0"/>
          <w:numId w:val="13"/>
        </w:numPr>
        <w:spacing w:lineRule="auto" w:line="360"/>
        <w:rPr>
          <w:lang w:val="es-CL"/>
        </w:rPr>
      </w:pPr>
      <w:r>
        <w:rPr>
          <w:lang w:val="es-CL"/>
        </w:rPr>
        <w:t>Seleccionar war generado y presionar el botón “Next”. Luego presionar finish</w:t>
      </w:r>
    </w:p>
    <w:p>
      <w:pPr>
        <w:pStyle w:val="TECNormal"/>
        <w:spacing w:lineRule="auto" w:line="360"/>
        <w:rPr>
          <w:lang w:val="es-CL"/>
        </w:rPr>
      </w:pPr>
      <w:r>
        <w:rPr>
          <w:lang w:val="es-CL"/>
        </w:rPr>
      </w:r>
    </w:p>
    <w:p>
      <w:pPr>
        <w:pStyle w:val="TECTtulo2"/>
        <w:numPr>
          <w:ilvl w:val="1"/>
          <w:numId w:val="2"/>
        </w:numPr>
        <w:shd w:fill="EAE8EB" w:val="clear"/>
        <w:rPr/>
      </w:pPr>
      <w:bookmarkStart w:id="18" w:name="_Toc60133477"/>
      <w:r>
        <w:rPr/>
        <w:t>Configuracion de aplicación Carga Camunda (PHP)</w:t>
      </w:r>
      <w:bookmarkEnd w:id="18"/>
    </w:p>
    <w:p>
      <w:pPr>
        <w:pStyle w:val="TECNormal"/>
        <w:spacing w:lineRule="auto" w:line="360"/>
        <w:rPr>
          <w:lang w:val="es-CL"/>
        </w:rPr>
      </w:pPr>
      <w:r>
        <w:rPr>
          <w:lang w:val="es-CL"/>
        </w:rPr>
        <w:t>(aca)En esta sección se realiza la configuración de la aplicación Carga de subprocesos a SGDP, para la correcta configuración son necesarios los siguientes prerrequisitos en la máquina.</w:t>
      </w:r>
    </w:p>
    <w:p>
      <w:pPr>
        <w:pStyle w:val="TECNormal"/>
        <w:numPr>
          <w:ilvl w:val="0"/>
          <w:numId w:val="9"/>
        </w:numPr>
        <w:spacing w:lineRule="auto" w:line="360"/>
        <w:rPr>
          <w:lang w:val="es-CL"/>
        </w:rPr>
      </w:pPr>
      <w:r>
        <w:rPr>
          <w:lang w:val="es-CL"/>
        </w:rPr>
        <w:t>Contar con PHP instalado Versión 5.4.16  php -v (Nota: yum install php)</w:t>
      </w:r>
    </w:p>
    <w:p>
      <w:pPr>
        <w:pStyle w:val="TECNormal"/>
        <w:numPr>
          <w:ilvl w:val="0"/>
          <w:numId w:val="9"/>
        </w:numPr>
        <w:spacing w:lineRule="auto" w:line="360"/>
        <w:rPr>
          <w:lang w:val="es-CL"/>
        </w:rPr>
      </w:pPr>
      <w:r>
        <w:rPr>
          <w:lang w:val="es-CL"/>
        </w:rPr>
        <w:t>Contar con los módulos pdo_pgsql y pgsql instalados, php -m (Nota: yum install php-pgsql)</w:t>
      </w:r>
    </w:p>
    <w:p>
      <w:pPr>
        <w:pStyle w:val="TECNormal"/>
        <w:numPr>
          <w:ilvl w:val="0"/>
          <w:numId w:val="9"/>
        </w:numPr>
        <w:spacing w:lineRule="auto" w:line="360"/>
        <w:rPr>
          <w:lang w:val="es-CL"/>
        </w:rPr>
      </w:pPr>
      <w:r>
        <w:rPr>
          <w:lang w:val="es-CL"/>
        </w:rPr>
        <w:t>Habilitar las conexión de BD setsebool httpd_can_network_connect_db 1</w:t>
      </w:r>
    </w:p>
    <w:p>
      <w:pPr>
        <w:pStyle w:val="TECNormal"/>
        <w:numPr>
          <w:ilvl w:val="0"/>
          <w:numId w:val="10"/>
        </w:numPr>
        <w:spacing w:lineRule="auto" w:line="360"/>
        <w:rPr>
          <w:lang w:val="es-CL"/>
        </w:rPr>
      </w:pPr>
      <w:r>
        <w:rPr>
          <w:lang w:val="es-CL"/>
        </w:rPr>
        <w:t>Ingresar al repositorio y descargar las fuentes de la aplicación carga subprocesos SGDP.</w:t>
      </w:r>
    </w:p>
    <w:p>
      <w:pPr>
        <w:pStyle w:val="TECNormal"/>
        <w:numPr>
          <w:ilvl w:val="0"/>
          <w:numId w:val="10"/>
        </w:numPr>
        <w:spacing w:lineRule="auto" w:line="360"/>
        <w:rPr>
          <w:lang w:val="es-CL"/>
        </w:rPr>
      </w:pPr>
      <w:r>
        <w:rPr>
          <w:lang w:val="es-CL"/>
        </w:rPr>
        <w:t>Copiar la carpeta sgdoc en /var/www/html/</w:t>
      </w:r>
    </w:p>
    <w:p>
      <w:pPr>
        <w:pStyle w:val="TECNormal"/>
        <w:numPr>
          <w:ilvl w:val="0"/>
          <w:numId w:val="10"/>
        </w:numPr>
        <w:spacing w:lineRule="auto" w:line="360"/>
        <w:rPr>
          <w:lang w:val="es-CL"/>
        </w:rPr>
      </w:pPr>
      <w:r>
        <w:rPr>
          <w:lang w:val="es-CL"/>
        </w:rPr>
        <w:t>Ejecutar el siguiente comando y editar la conexión de base de datos al usuario sgdp creado anteriormente en los siguientes archivos:</w:t>
      </w:r>
    </w:p>
    <w:p>
      <w:pPr>
        <w:pStyle w:val="TECNormal"/>
        <w:numPr>
          <w:ilvl w:val="1"/>
          <w:numId w:val="10"/>
        </w:numPr>
        <w:spacing w:lineRule="auto" w:line="360"/>
        <w:rPr>
          <w:lang w:val="es-CL"/>
        </w:rPr>
      </w:pPr>
      <w:r>
        <w:rPr>
          <w:lang w:val="es-CL"/>
        </w:rPr>
        <w:t>vim /var/www/html/sgdoc/proceso/bpm/connect.php</w:t>
      </w:r>
    </w:p>
    <w:p>
      <w:pPr>
        <w:pStyle w:val="TECNormal"/>
        <w:numPr>
          <w:ilvl w:val="1"/>
          <w:numId w:val="10"/>
        </w:numPr>
        <w:spacing w:lineRule="auto" w:line="360"/>
        <w:rPr>
          <w:lang w:val="es-CL"/>
        </w:rPr>
      </w:pPr>
      <w:r>
        <w:rPr>
          <w:lang w:val="es-CL"/>
        </w:rPr>
        <w:t>vim /var/www/html/sgdoc/proceso/bpm/logica/connect.php</w:t>
      </w:r>
    </w:p>
    <w:p>
      <w:pPr>
        <w:pStyle w:val="TECNormal"/>
        <w:numPr>
          <w:ilvl w:val="0"/>
          <w:numId w:val="10"/>
        </w:numPr>
        <w:spacing w:lineRule="auto" w:line="360"/>
        <w:rPr>
          <w:lang w:val="es-CL"/>
        </w:rPr>
      </w:pPr>
      <w:r>
        <w:rPr>
          <w:lang w:val="es-CL"/>
        </w:rPr>
        <w:t>Dar permisos a usuario apache sobre sistema PHP:</w:t>
      </w:r>
    </w:p>
    <w:p>
      <w:pPr>
        <w:pStyle w:val="TECNormal"/>
        <w:numPr>
          <w:ilvl w:val="1"/>
          <w:numId w:val="10"/>
        </w:numPr>
        <w:spacing w:lineRule="auto" w:line="360"/>
        <w:rPr>
          <w:lang w:val="es-CL"/>
        </w:rPr>
      </w:pPr>
      <w:r>
        <w:rPr>
          <w:lang w:val="es-CL"/>
        </w:rPr>
        <w:t>chown -R apache:apache /var/www/html/sgdoc/</w:t>
      </w:r>
    </w:p>
    <w:p>
      <w:pPr>
        <w:pStyle w:val="TECNormal"/>
        <w:numPr>
          <w:ilvl w:val="1"/>
          <w:numId w:val="10"/>
        </w:numPr>
        <w:spacing w:lineRule="auto" w:line="360"/>
        <w:rPr>
          <w:lang w:val="es-CL"/>
        </w:rPr>
      </w:pPr>
      <w:r>
        <w:rPr>
          <w:lang w:val="es-CL"/>
        </w:rPr>
        <w:t>chcon -t httpd_sys_content_t /var/www/html/sgdoc/proceso/bpm/diagramas –R</w:t>
      </w:r>
    </w:p>
    <w:p>
      <w:pPr>
        <w:pStyle w:val="TECNormal"/>
        <w:numPr>
          <w:ilvl w:val="1"/>
          <w:numId w:val="10"/>
        </w:numPr>
        <w:spacing w:lineRule="auto" w:line="360"/>
        <w:rPr>
          <w:lang w:val="es-CL"/>
        </w:rPr>
      </w:pPr>
      <w:r>
        <w:rPr>
          <w:lang w:val="es-CL"/>
        </w:rPr>
        <w:t>chcon -t httpd_sys_rw_content_t /var/www/html/sgdoc/proceso/bpm/diagramas -R</w:t>
      </w:r>
    </w:p>
    <w:p>
      <w:pPr>
        <w:pStyle w:val="TECNormal"/>
        <w:numPr>
          <w:ilvl w:val="0"/>
          <w:numId w:val="10"/>
        </w:numPr>
        <w:spacing w:lineRule="auto" w:line="360"/>
        <w:rPr>
          <w:lang w:val="es-CL"/>
        </w:rPr>
      </w:pPr>
      <w:r>
        <w:rPr>
          <w:lang w:val="es-CL"/>
        </w:rPr>
        <w:t>Reiniciar PHP con el comando “service httpd restart”</w:t>
      </w:r>
    </w:p>
    <w:p>
      <w:pPr>
        <w:pStyle w:val="TECNormal"/>
        <w:numPr>
          <w:ilvl w:val="0"/>
          <w:numId w:val="10"/>
        </w:numPr>
        <w:spacing w:lineRule="auto" w:line="360"/>
        <w:rPr>
          <w:lang w:val="es-CL"/>
        </w:rPr>
      </w:pPr>
      <w:r>
        <w:rPr>
          <w:lang w:val="es-CL"/>
        </w:rPr>
        <w:t>Abrir puerto 80:</w:t>
      </w:r>
    </w:p>
    <w:p>
      <w:pPr>
        <w:pStyle w:val="TECNormal"/>
        <w:numPr>
          <w:ilvl w:val="1"/>
          <w:numId w:val="10"/>
        </w:numPr>
        <w:spacing w:lineRule="auto" w:line="360"/>
        <w:rPr>
          <w:lang w:val="es-CL"/>
        </w:rPr>
      </w:pPr>
      <w:r>
        <w:rPr>
          <w:lang w:val="es-CL"/>
        </w:rPr>
        <w:t>firewall-cmd --permanent --add-port=80/tcp</w:t>
      </w:r>
    </w:p>
    <w:p>
      <w:pPr>
        <w:pStyle w:val="TECNormal"/>
        <w:numPr>
          <w:ilvl w:val="1"/>
          <w:numId w:val="10"/>
        </w:numPr>
        <w:spacing w:lineRule="auto" w:line="360"/>
        <w:rPr>
          <w:lang w:val="es-CL"/>
        </w:rPr>
      </w:pPr>
      <w:r>
        <w:rPr>
          <w:lang w:val="es-CL"/>
        </w:rPr>
        <w:t>firewall-cmd –reload</w:t>
      </w:r>
    </w:p>
    <w:p>
      <w:pPr>
        <w:pStyle w:val="TECNormal"/>
        <w:rPr>
          <w:lang w:val="es-CL"/>
        </w:rPr>
      </w:pPr>
      <w:r>
        <w:rPr>
          <w:lang w:val="es-CL"/>
        </w:rPr>
      </w:r>
    </w:p>
    <w:p>
      <w:pPr>
        <w:pStyle w:val="TECTtulo2"/>
        <w:numPr>
          <w:ilvl w:val="1"/>
          <w:numId w:val="2"/>
        </w:numPr>
        <w:shd w:fill="EAE8EB" w:val="clear"/>
        <w:rPr/>
      </w:pPr>
      <w:bookmarkStart w:id="19" w:name="_Toc60133478"/>
      <w:r>
        <w:rPr/>
        <w:t>Configuracion de JMS transferencia archivo nacional</w:t>
      </w:r>
      <w:bookmarkEnd w:id="19"/>
    </w:p>
    <w:p>
      <w:pPr>
        <w:pStyle w:val="TECNormal"/>
        <w:rPr/>
      </w:pPr>
      <w:r>
        <w:rPr/>
        <w:t>En esta sección se realizará la instalación de la aplicación springboot que se encargará de enviar los archivos hacia archivo nacional.</w:t>
      </w:r>
    </w:p>
    <w:p>
      <w:pPr>
        <w:pStyle w:val="TECNormal"/>
        <w:rPr/>
      </w:pPr>
      <w:r>
        <w:rPr/>
      </w:r>
    </w:p>
    <w:p>
      <w:pPr>
        <w:pStyle w:val="TECNormal"/>
        <w:numPr>
          <w:ilvl w:val="0"/>
          <w:numId w:val="11"/>
        </w:numPr>
        <w:rPr/>
      </w:pPr>
      <w:r>
        <w:rPr/>
        <w:t>Ingresar al repositorio y descarga las fuentes de la aplicación /carga y almacenar en una ruta adecuada para su trabajo, que de ahora en adelante llamaremos HOME_CARGA.</w:t>
      </w:r>
    </w:p>
    <w:p>
      <w:pPr>
        <w:pStyle w:val="TECNormal"/>
        <w:numPr>
          <w:ilvl w:val="0"/>
          <w:numId w:val="11"/>
        </w:numPr>
        <w:rPr/>
      </w:pPr>
      <w:r>
        <w:rPr/>
        <w:t>Ingresar a la ruta donde está la aplicación y ejecutar los siguientes comandos y editar las conexiones de bd, ip de la máquina y destino del log.</w:t>
      </w:r>
    </w:p>
    <w:p>
      <w:pPr>
        <w:pStyle w:val="TECNormal"/>
        <w:numPr>
          <w:ilvl w:val="1"/>
          <w:numId w:val="11"/>
        </w:numPr>
        <w:rPr/>
      </w:pPr>
      <w:r>
        <w:rPr/>
        <w:t>vim /HOME_CARGA/carga/src/main/resources/application.yml</w:t>
      </w:r>
    </w:p>
    <w:p>
      <w:pPr>
        <w:pStyle w:val="TECNormal"/>
        <w:numPr>
          <w:ilvl w:val="1"/>
          <w:numId w:val="11"/>
        </w:numPr>
        <w:rPr/>
      </w:pPr>
      <w:r>
        <w:rPr/>
        <w:t>Editar y guardar las siguientes propiedades destacadas con negrita.</w:t>
      </w:r>
    </w:p>
    <w:p>
      <w:pPr>
        <w:pStyle w:val="ListParagraph"/>
        <w:shd w:val="clear" w:color="auto" w:fill="FFFFFE"/>
        <w:spacing w:lineRule="atLeast" w:line="300"/>
        <w:ind w:left="720" w:firstLine="131"/>
        <w:rPr>
          <w:rFonts w:ascii="Menlo" w:hAnsi="Menlo" w:cs="Menlo"/>
          <w:color w:val="000000"/>
          <w:sz w:val="16"/>
          <w:szCs w:val="16"/>
          <w:lang w:val="es-AR" w:eastAsia="es-ES_tradnl"/>
        </w:rPr>
      </w:pPr>
      <w:r>
        <w:rPr>
          <w:rFonts w:cs="Menlo" w:ascii="Menlo" w:hAnsi="Menlo"/>
          <w:color w:val="008080"/>
          <w:sz w:val="16"/>
          <w:szCs w:val="16"/>
          <w:lang w:val="es-AR" w:eastAsia="es-ES_tradnl"/>
        </w:rPr>
        <w:t>producer</w:t>
      </w:r>
      <w:r>
        <w:rPr>
          <w:rFonts w:cs="Menlo" w:ascii="Menlo" w:hAnsi="Menlo"/>
          <w:color w:val="000000"/>
          <w:sz w:val="16"/>
          <w:szCs w:val="16"/>
          <w:lang w:val="es-AR" w:eastAsia="es-ES_tradnl"/>
        </w:rPr>
        <w:t>:</w:t>
      </w:r>
    </w:p>
    <w:p>
      <w:pPr>
        <w:pStyle w:val="ListParagraph"/>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url-endpoint</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0451A5"/>
          <w:sz w:val="16"/>
          <w:szCs w:val="16"/>
          <w:lang w:val="es-AR" w:eastAsia="es-ES_tradnl"/>
        </w:rPr>
        <w:t>&lt;ip maquina instalacion&gt;</w:t>
      </w:r>
      <w:r>
        <w:rPr>
          <w:rFonts w:cs="Menlo" w:ascii="Menlo" w:hAnsi="Menlo"/>
          <w:color w:val="0451A5"/>
          <w:sz w:val="16"/>
          <w:szCs w:val="16"/>
          <w:lang w:val="es-AR" w:eastAsia="es-ES_tradnl"/>
        </w:rPr>
        <w:t>:6038/api/v3/producer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i/>
          <w:iCs/>
          <w:color w:val="A0A0A0"/>
          <w:sz w:val="16"/>
          <w:szCs w:val="16"/>
          <w:lang w:val="es-AR" w:eastAsia="es-ES_tradnl"/>
        </w:rPr>
        <w:t># Database</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3"/>
          <w:szCs w:val="13"/>
          <w:lang w:val="es-AR" w:eastAsia="es-ES_tradnl"/>
        </w:rPr>
        <w:tab/>
      </w:r>
      <w:r>
        <w:rPr>
          <w:rFonts w:cs="Menlo" w:ascii="Menlo" w:hAnsi="Menlo"/>
          <w:color w:val="008080"/>
          <w:sz w:val="16"/>
          <w:szCs w:val="16"/>
          <w:lang w:val="es-AR" w:eastAsia="es-ES_tradnl"/>
        </w:rPr>
        <w:t>datasource</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color w:val="008080"/>
          <w:sz w:val="16"/>
          <w:szCs w:val="16"/>
          <w:lang w:val="es-AR" w:eastAsia="es-ES_tradnl"/>
        </w:rPr>
        <w:t>driver-class-name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org.postgresql.Driver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url</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jdbc:postgresql://</w:t>
      </w:r>
      <w:r>
        <w:rPr>
          <w:rFonts w:cs="Menlo" w:ascii="Menlo" w:hAnsi="Menlo"/>
          <w:b/>
          <w:bCs/>
          <w:color w:val="0451A5"/>
          <w:sz w:val="16"/>
          <w:szCs w:val="16"/>
          <w:lang w:val="es-AR" w:eastAsia="es-ES_tradnl"/>
        </w:rPr>
        <w:t>&lt;ip maquina bd alfresco&gt;</w:t>
      </w:r>
      <w:r>
        <w:rPr>
          <w:rFonts w:cs="Menlo" w:ascii="Menlo" w:hAnsi="Menlo"/>
          <w:color w:val="0451A5"/>
          <w:sz w:val="16"/>
          <w:szCs w:val="16"/>
          <w:lang w:val="es-AR" w:eastAsia="es-ES_tradnl"/>
        </w:rPr>
        <w:t>:5432/alfresco</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color w:val="008080"/>
          <w:sz w:val="16"/>
          <w:szCs w:val="16"/>
          <w:lang w:val="es-AR" w:eastAsia="es-ES_tradnl"/>
        </w:rPr>
        <w:t>username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sgdp</w:t>
      </w:r>
    </w:p>
    <w:p>
      <w:pPr>
        <w:pStyle w:val="Normal"/>
        <w:shd w:val="clear" w:color="auto" w:fill="FFFFFE"/>
        <w:spacing w:lineRule="atLeast" w:line="300"/>
        <w:rPr>
          <w:rFonts w:ascii="Menlo" w:hAnsi="Menlo" w:cs="Menlo"/>
          <w:b/>
          <w:b/>
          <w:bCs/>
          <w:color w:val="0451A5"/>
          <w:sz w:val="16"/>
          <w:szCs w:val="16"/>
          <w:lang w:val="es-AR" w:eastAsia="es-ES_tradnl"/>
        </w:rPr>
      </w:pPr>
      <w:r>
        <w:rPr>
          <w:rFonts w:cs="Menlo" w:ascii="Menlo" w:hAnsi="Menlo"/>
          <w:color w:val="008080"/>
          <w:sz w:val="16"/>
          <w:szCs w:val="16"/>
          <w:lang w:val="es-AR" w:eastAsia="es-ES_tradnl"/>
        </w:rPr>
        <w:t>password</w:t>
      </w:r>
      <w:r>
        <w:rPr>
          <w:rFonts w:cs="Menlo" w:ascii="Menlo" w:hAnsi="Menlo"/>
          <w:color w:val="000000"/>
          <w:sz w:val="16"/>
          <w:szCs w:val="16"/>
          <w:lang w:val="es-AR" w:eastAsia="es-ES_tradnl"/>
        </w:rPr>
        <w:t xml:space="preserve">: </w:t>
      </w:r>
      <w:r>
        <w:rPr>
          <w:rFonts w:cs="Menlo" w:ascii="Menlo" w:hAnsi="Menlo"/>
          <w:b/>
          <w:bCs/>
          <w:color w:val="0451A5"/>
          <w:sz w:val="16"/>
          <w:szCs w:val="16"/>
          <w:lang w:val="es-AR" w:eastAsia="es-ES_tradnl"/>
        </w:rPr>
        <w:t>&lt;PASSWORD&gt;</w:t>
      </w:r>
    </w:p>
    <w:p>
      <w:pPr>
        <w:pStyle w:val="Normal"/>
        <w:shd w:val="clear" w:color="auto" w:fill="FFFFFE"/>
        <w:spacing w:lineRule="atLeast" w:line="300"/>
        <w:rPr>
          <w:rFonts w:ascii="Menlo" w:hAnsi="Menlo" w:cs="Menlo"/>
          <w:b/>
          <w:b/>
          <w:bCs/>
          <w:color w:val="0451A5"/>
          <w:sz w:val="16"/>
          <w:szCs w:val="16"/>
          <w:lang w:val="es-AR" w:eastAsia="es-ES_tradnl"/>
        </w:rPr>
      </w:pPr>
      <w:r>
        <w:rPr>
          <w:rFonts w:cs="Menlo" w:ascii="Menlo" w:hAnsi="Menlo"/>
          <w:b/>
          <w:bCs/>
          <w:color w:val="0451A5"/>
          <w:sz w:val="16"/>
          <w:szCs w:val="16"/>
          <w:lang w:val="es-AR" w:eastAsia="es-ES_tradnl"/>
        </w:rPr>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i/>
          <w:iCs/>
          <w:color w:val="A0A0A0"/>
          <w:sz w:val="16"/>
          <w:szCs w:val="16"/>
          <w:lang w:val="es-AR" w:eastAsia="es-ES_tradnl"/>
        </w:rPr>
        <w:t># Logger configuration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logging</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pattern</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console</w:t>
      </w:r>
      <w:r>
        <w:rPr>
          <w:rFonts w:cs="Menlo" w:ascii="Menlo" w:hAnsi="Menlo"/>
          <w:color w:val="000000"/>
          <w:sz w:val="16"/>
          <w:szCs w:val="16"/>
          <w:lang w:val="es-AR" w:eastAsia="es-ES_tradnl"/>
        </w:rPr>
        <w:t xml:space="preserve">: </w:t>
      </w:r>
      <w:r>
        <w:rPr>
          <w:rFonts w:cs="Menlo" w:ascii="Menlo" w:hAnsi="Menlo"/>
          <w:color w:val="008080"/>
          <w:sz w:val="16"/>
          <w:szCs w:val="16"/>
          <w:lang w:val="es-AR" w:eastAsia="es-ES_tradnl"/>
        </w:rPr>
        <w:t>"%d %-5level %logger</w:t>
      </w:r>
      <w:r>
        <w:rPr>
          <w:rFonts w:cs="Menlo" w:ascii="Menlo" w:hAnsi="Menlo"/>
          <w:color w:val="000000"/>
          <w:sz w:val="16"/>
          <w:szCs w:val="16"/>
          <w:lang w:val="es-AR" w:eastAsia="es-ES_tradnl"/>
        </w:rPr>
        <w:t xml:space="preserve"> : %msg%n"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file</w:t>
      </w:r>
      <w:r>
        <w:rPr>
          <w:rFonts w:cs="Menlo" w:ascii="Menlo" w:hAnsi="Menlo"/>
          <w:color w:val="000000"/>
          <w:sz w:val="16"/>
          <w:szCs w:val="16"/>
          <w:lang w:val="es-AR" w:eastAsia="es-ES_tradnl"/>
        </w:rPr>
        <w:t xml:space="preserve">: </w:t>
      </w:r>
      <w:r>
        <w:rPr>
          <w:rFonts w:cs="Menlo" w:ascii="Menlo" w:hAnsi="Menlo"/>
          <w:color w:val="008080"/>
          <w:sz w:val="16"/>
          <w:szCs w:val="16"/>
          <w:lang w:val="es-AR" w:eastAsia="es-ES_tradnl"/>
        </w:rPr>
        <w:t>"%d %-5level [%thread] %logger</w:t>
      </w:r>
      <w:r>
        <w:rPr>
          <w:rFonts w:cs="Menlo" w:ascii="Menlo" w:hAnsi="Menlo"/>
          <w:color w:val="000000"/>
          <w:sz w:val="16"/>
          <w:szCs w:val="16"/>
          <w:lang w:val="es-AR" w:eastAsia="es-ES_tradnl"/>
        </w:rPr>
        <w:t xml:space="preserve"> : %msg%n"    </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level</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cl.archivo.nacional</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DEBUG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org.springframework</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DEBUG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org.hibernate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warn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file</w:t>
      </w:r>
      <w:r>
        <w:rPr>
          <w:rFonts w:cs="Menlo" w:ascii="Menlo" w:hAnsi="Menlo"/>
          <w:color w:val="000000"/>
          <w:sz w:val="16"/>
          <w:szCs w:val="16"/>
          <w:lang w:val="es-AR" w:eastAsia="es-ES_tradnl"/>
        </w:rPr>
        <w:t xml:space="preserve">: </w:t>
      </w:r>
      <w:r>
        <w:rPr>
          <w:rFonts w:cs="Menlo" w:ascii="Menlo" w:hAnsi="Menlo"/>
          <w:b/>
          <w:bCs/>
          <w:color w:val="0451A5"/>
          <w:sz w:val="16"/>
          <w:szCs w:val="16"/>
          <w:lang w:val="es-AR" w:eastAsia="es-ES_tradnl"/>
        </w:rPr>
        <w:t>&lt;RUTA ALCENAR LOG&gt;/</w:t>
      </w:r>
      <w:r>
        <w:rPr>
          <w:rFonts w:cs="Menlo" w:ascii="Menlo" w:hAnsi="Menlo"/>
          <w:color w:val="0451A5"/>
          <w:sz w:val="16"/>
          <w:szCs w:val="16"/>
          <w:lang w:val="es-AR" w:eastAsia="es-ES_tradnl"/>
        </w:rPr>
        <w:t>application-carga.log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i/>
          <w:iCs/>
          <w:color w:val="A0A0A0"/>
          <w:sz w:val="16"/>
          <w:szCs w:val="16"/>
          <w:lang w:val="es-AR" w:eastAsia="es-ES_tradnl"/>
        </w:rPr>
        <w:t>#Propiedades</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properties</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archivo.nacional.ip.sftp</w:t>
      </w:r>
      <w:r>
        <w:rPr>
          <w:rFonts w:cs="Menlo" w:ascii="Menlo" w:hAnsi="Menlo"/>
          <w:color w:val="000000"/>
          <w:sz w:val="16"/>
          <w:szCs w:val="16"/>
          <w:lang w:val="es-AR" w:eastAsia="es-ES_tradnl"/>
        </w:rPr>
        <w:t xml:space="preserve">: </w:t>
      </w:r>
      <w:r>
        <w:rPr>
          <w:rFonts w:cs="Menlo" w:ascii="Menlo" w:hAnsi="Menlo"/>
          <w:b/>
          <w:bCs/>
          <w:color w:val="1F497D" w:themeColor="text2"/>
          <w:sz w:val="16"/>
          <w:szCs w:val="16"/>
          <w:lang w:val="es-AR" w:eastAsia="es-ES_tradnl"/>
        </w:rPr>
        <w:t>&lt;Ip Server SFTP Ingesta&gt;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archivo.nacional.port.sftp</w:t>
      </w:r>
      <w:r>
        <w:rPr>
          <w:rFonts w:cs="Menlo" w:ascii="Menlo" w:hAnsi="Menlo"/>
          <w:color w:val="000000"/>
          <w:sz w:val="16"/>
          <w:szCs w:val="16"/>
          <w:lang w:val="es-AR" w:eastAsia="es-ES_tradnl"/>
        </w:rPr>
        <w:t xml:space="preserve">: </w:t>
      </w:r>
      <w:r>
        <w:rPr>
          <w:rFonts w:cs="Menlo" w:ascii="Menlo" w:hAnsi="Menlo"/>
          <w:b/>
          <w:bCs/>
          <w:color w:val="000000"/>
          <w:sz w:val="16"/>
          <w:szCs w:val="16"/>
          <w:lang w:val="es-AR" w:eastAsia="es-ES_tradnl"/>
        </w:rPr>
        <w:t>&lt;</w:t>
      </w:r>
      <w:r>
        <w:rPr>
          <w:rFonts w:cs="Menlo" w:ascii="Menlo" w:hAnsi="Menlo"/>
          <w:b/>
          <w:bCs/>
          <w:color w:val="6554C0"/>
          <w:sz w:val="16"/>
          <w:szCs w:val="16"/>
          <w:lang w:val="es-AR" w:eastAsia="es-ES_tradnl"/>
        </w:rPr>
        <w:t>puerto comunicación server sftp ingesta&gt;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archivo.nacional.url.login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0451A5"/>
          <w:sz w:val="16"/>
          <w:szCs w:val="16"/>
          <w:lang w:val="es-AR" w:eastAsia="es-ES_tradnl"/>
        </w:rPr>
        <w:t>&lt;IP publica ingesta&gt;</w:t>
      </w:r>
      <w:r>
        <w:rPr>
          <w:rFonts w:cs="Menlo" w:ascii="Menlo" w:hAnsi="Menlo"/>
          <w:color w:val="0451A5"/>
          <w:sz w:val="16"/>
          <w:szCs w:val="16"/>
          <w:lang w:val="es-AR" w:eastAsia="es-ES_tradnl"/>
        </w:rPr>
        <w:t>/uaa/oauth/token?grant_type=password&amp;password={password}&amp;username={username}</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archivo.nacional.url.consolidacion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1F497D" w:themeColor="text2"/>
          <w:sz w:val="16"/>
          <w:szCs w:val="16"/>
          <w:lang w:val="es-AR" w:eastAsia="es-ES_tradnl"/>
        </w:rPr>
        <w:t>&lt;Ip Publica Ingesta&gt;</w:t>
      </w:r>
      <w:r>
        <w:rPr>
          <w:rFonts w:cs="Menlo" w:ascii="Menlo" w:hAnsi="Menlo"/>
          <w:color w:val="0451A5"/>
          <w:sz w:val="16"/>
          <w:szCs w:val="16"/>
          <w:lang w:val="es-AR" w:eastAsia="es-ES_tradnl"/>
        </w:rPr>
        <w:t>/api-integracion/api/consolidacion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archivo.nacional.basic.login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Basic YXBpLnNlcnZpY2VzOmFwaS5zZXJ2aWNlcw==</w:t>
      </w:r>
    </w:p>
    <w:p>
      <w:pPr>
        <w:pStyle w:val="TECNormal"/>
        <w:numPr>
          <w:ilvl w:val="0"/>
          <w:numId w:val="11"/>
        </w:numPr>
        <w:rPr/>
      </w:pPr>
      <w:r>
        <w:rPr/>
        <w:t>Ejecutar el siguiente comando mvn /HOME_CARGA/carga clean install -DskipTests</w:t>
      </w:r>
    </w:p>
    <w:p>
      <w:pPr>
        <w:pStyle w:val="TECNormal"/>
        <w:numPr>
          <w:ilvl w:val="0"/>
          <w:numId w:val="11"/>
        </w:numPr>
        <w:rPr/>
      </w:pPr>
      <w:r>
        <w:rPr/>
        <w:t>Al finalizar copiar el archivo /HOME_CARGA/carga/target/carga-0.0.1-SNAPSHOT.jar en una ruta apropiada.</w:t>
      </w:r>
    </w:p>
    <w:p>
      <w:pPr>
        <w:pStyle w:val="TECNormal"/>
        <w:numPr>
          <w:ilvl w:val="0"/>
          <w:numId w:val="11"/>
        </w:numPr>
        <w:rPr/>
      </w:pPr>
      <w:r>
        <w:rPr/>
        <w:t>En la carpeta donde se encuentra carga-0.0.1-SNAPSHOT.jar abrir un terminal y ejecutar el siguiente comando:</w:t>
      </w:r>
    </w:p>
    <w:p>
      <w:pPr>
        <w:pStyle w:val="TECNormal"/>
        <w:numPr>
          <w:ilvl w:val="1"/>
          <w:numId w:val="11"/>
        </w:numPr>
        <w:rPr/>
      </w:pPr>
      <w:r>
        <w:rPr/>
        <w:t>java –jar carga-0.0.1-SNAPSHOT.jar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r>
    </w:p>
    <w:p>
      <w:pPr>
        <w:pStyle w:val="TECTtulo2"/>
        <w:numPr>
          <w:ilvl w:val="1"/>
          <w:numId w:val="2"/>
        </w:numPr>
        <w:shd w:fill="EAE8EB" w:val="clear"/>
        <w:rPr>
          <w:lang w:val="es-CL"/>
        </w:rPr>
      </w:pPr>
      <w:bookmarkStart w:id="20" w:name="_Toc60133479"/>
      <w:r>
        <w:rPr>
          <w:lang w:val="es-CL"/>
        </w:rPr>
        <w:t>Configuración BPM de prueba de sistema</w:t>
      </w:r>
      <w:bookmarkEnd w:id="20"/>
    </w:p>
    <w:p>
      <w:pPr>
        <w:pStyle w:val="TECNormal"/>
        <w:rPr>
          <w:lang w:val="es-CL"/>
        </w:rPr>
      </w:pPr>
      <w:r>
        <w:rPr>
          <w:lang w:val="es-CL"/>
        </w:rPr>
        <w:t>Para verificar la instalación y realizar pruebas sobre ellas, en necesario configurar nuestro primer Flujo BPM para el proceso. Para realizar esta tarea se debe realizar lo siguiente:</w:t>
      </w:r>
    </w:p>
    <w:p>
      <w:pPr>
        <w:pStyle w:val="TECNormal"/>
        <w:numPr>
          <w:ilvl w:val="0"/>
          <w:numId w:val="14"/>
        </w:numPr>
        <w:rPr/>
      </w:pPr>
      <w:r>
        <w:rPr/>
        <w:t xml:space="preserve">Ir a la URL: </w:t>
      </w:r>
      <w:r>
        <w:rPr>
          <w:rStyle w:val="InternetLink"/>
          <w:sz w:val="22"/>
        </w:rPr>
        <w:t>http://&lt;IP de la Maquina&gt;/sgdoc/proceso/bpm/index.php</w:t>
      </w:r>
    </w:p>
    <w:p>
      <w:pPr>
        <w:pStyle w:val="TECNormal"/>
        <w:rPr/>
      </w:pPr>
      <w:r>
        <w:rPr/>
        <w:drawing>
          <wp:inline distT="0" distB="0" distL="0" distR="0">
            <wp:extent cx="5613400" cy="3079115"/>
            <wp:effectExtent l="0" t="0" r="0" b="0"/>
            <wp:docPr id="27"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1" descr=""/>
                    <pic:cNvPicPr>
                      <a:picLocks noChangeAspect="1" noChangeArrowheads="1"/>
                    </pic:cNvPicPr>
                  </pic:nvPicPr>
                  <pic:blipFill>
                    <a:blip r:embed="rId26"/>
                    <a:stretch>
                      <a:fillRect/>
                    </a:stretch>
                  </pic:blipFill>
                  <pic:spPr bwMode="auto">
                    <a:xfrm>
                      <a:off x="0" y="0"/>
                      <a:ext cx="5613400" cy="3079115"/>
                    </a:xfrm>
                    <a:prstGeom prst="rect">
                      <a:avLst/>
                    </a:prstGeom>
                  </pic:spPr>
                </pic:pic>
              </a:graphicData>
            </a:graphic>
          </wp:inline>
        </w:drawing>
      </w:r>
    </w:p>
    <w:p>
      <w:pPr>
        <w:pStyle w:val="TECNormal"/>
        <w:rPr/>
      </w:pPr>
      <w:r>
        <w:rPr/>
        <w:t>En la imagen anterior, se debe completar la información requerida por el formulario, en detalle:</w:t>
      </w:r>
    </w:p>
    <w:p>
      <w:pPr>
        <w:pStyle w:val="TECNormal"/>
        <w:numPr>
          <w:ilvl w:val="0"/>
          <w:numId w:val="14"/>
        </w:numPr>
        <w:rPr/>
      </w:pPr>
      <w:r>
        <w:rPr/>
        <w:t>Macroproceso: es solo informativo, se refiere al macroproceso al cual pertenecerá el flujo BPM a subir.</w:t>
      </w:r>
    </w:p>
    <w:p>
      <w:pPr>
        <w:pStyle w:val="TECNormal"/>
        <w:numPr>
          <w:ilvl w:val="0"/>
          <w:numId w:val="14"/>
        </w:numPr>
        <w:rPr/>
      </w:pPr>
      <w:r>
        <w:rPr/>
        <w:t>Nombre Subproceso: este es un texto el cual debe ser el nombre exacto de la serie documental previamente configurada en los sistemas de archivos nacional.</w:t>
      </w:r>
    </w:p>
    <w:p>
      <w:pPr>
        <w:pStyle w:val="TECNormal"/>
        <w:numPr>
          <w:ilvl w:val="0"/>
          <w:numId w:val="14"/>
        </w:numPr>
        <w:rPr/>
      </w:pPr>
      <w:r>
        <w:rPr/>
        <w:t>Codigo subproceso: código utilizado solo como referencia interna.</w:t>
      </w:r>
    </w:p>
    <w:p>
      <w:pPr>
        <w:pStyle w:val="TECNormal"/>
        <w:numPr>
          <w:ilvl w:val="0"/>
          <w:numId w:val="14"/>
        </w:numPr>
        <w:rPr/>
      </w:pPr>
      <w:r>
        <w:rPr/>
        <w:t>Duración de días hábiles: duración total de días del Flujo BPM, por ejemplo “120”</w:t>
      </w:r>
    </w:p>
    <w:p>
      <w:pPr>
        <w:pStyle w:val="TECNormal"/>
        <w:numPr>
          <w:ilvl w:val="0"/>
          <w:numId w:val="14"/>
        </w:numPr>
        <w:rPr/>
      </w:pPr>
      <w:r>
        <w:rPr/>
        <w:t>División/Unidad responsable: seleccionar algunos de los disponibles, es solo informativo.</w:t>
      </w:r>
    </w:p>
    <w:p>
      <w:pPr>
        <w:pStyle w:val="TECNormal"/>
        <w:numPr>
          <w:ilvl w:val="0"/>
          <w:numId w:val="14"/>
        </w:numPr>
        <w:rPr/>
      </w:pPr>
      <w:r>
        <w:rPr/>
        <w:t>Seleccione el archivo BPMN: acá se debe utilizar el diagrama de BPM utilizado como ejemplo para las instituciones. Este se encuentra modelado en Camunda, y se puede descargar desde el repositorio en la ruta “Gestor\alfresco\Diagrama_Camunda”, archivo “76 02 Modificación del plan de desarrollo de sistemas.bpmn”.</w:t>
      </w:r>
    </w:p>
    <w:p>
      <w:pPr>
        <w:pStyle w:val="TECNormal"/>
        <w:numPr>
          <w:ilvl w:val="0"/>
          <w:numId w:val="14"/>
        </w:numPr>
        <w:rPr/>
      </w:pPr>
      <w:r>
        <w:rPr/>
        <w:t>Seleccione el diagrama: adjuntar el diagrama encontrado en la misma ubicación del paso anterior. Este es el diagrama en imagen del BPMN que se utiliza como informativo en el sistema.</w:t>
      </w:r>
    </w:p>
    <w:p>
      <w:pPr>
        <w:pStyle w:val="TECNormal"/>
        <w:rPr/>
      </w:pPr>
      <w:r>
        <w:rPr/>
        <w:t>El diagrama BPMN que se utilizará para este proceso es:</w:t>
      </w:r>
    </w:p>
    <w:p>
      <w:pPr>
        <w:pStyle w:val="TECNormal"/>
        <w:rPr/>
      </w:pPr>
      <w:r>
        <w:rPr/>
        <w:drawing>
          <wp:inline distT="0" distB="0" distL="0" distR="0">
            <wp:extent cx="5382260" cy="5144135"/>
            <wp:effectExtent l="0" t="0" r="0" b="0"/>
            <wp:docPr id="28"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2" descr=""/>
                    <pic:cNvPicPr>
                      <a:picLocks noChangeAspect="1" noChangeArrowheads="1"/>
                    </pic:cNvPicPr>
                  </pic:nvPicPr>
                  <pic:blipFill>
                    <a:blip r:embed="rId27"/>
                    <a:stretch>
                      <a:fillRect/>
                    </a:stretch>
                  </pic:blipFill>
                  <pic:spPr bwMode="auto">
                    <a:xfrm>
                      <a:off x="0" y="0"/>
                      <a:ext cx="5382260" cy="5144135"/>
                    </a:xfrm>
                    <a:prstGeom prst="rect">
                      <a:avLst/>
                    </a:prstGeom>
                  </pic:spPr>
                </pic:pic>
              </a:graphicData>
            </a:graphic>
          </wp:inline>
        </w:drawing>
      </w:r>
    </w:p>
    <w:p>
      <w:pPr>
        <w:pStyle w:val="TECNormal"/>
        <w:rPr/>
      </w:pPr>
      <w:r>
        <w:rPr/>
        <w:t>Una vez terminado de completar el formulario anterior, se debe presionar el botón Procesar, y luego presionar al fin de la interfaz el botón “Grabar Proceso”.</w:t>
      </w:r>
    </w:p>
    <w:p>
      <w:pPr>
        <w:pStyle w:val="TECNormal"/>
        <w:rPr/>
      </w:pPr>
      <w:r>
        <w:rPr/>
      </w:r>
    </w:p>
    <w:p>
      <w:pPr>
        <w:pStyle w:val="TECNormal"/>
        <w:rPr/>
      </w:pPr>
      <w:r>
        <w:rPr/>
        <w:t>Adicionalmente se deben configurar los usuarios que utilizarán el gestor en Base de Datos, estos usuarios son mantenidos por medio de LDAP en su autentificación, pero en la asignación de roles a estos usuarios de deben completar manualmente en base de datos.</w:t>
      </w:r>
    </w:p>
    <w:p>
      <w:pPr>
        <w:pStyle w:val="TECNormal"/>
        <w:rPr/>
      </w:pPr>
      <w:r>
        <w:rPr/>
        <w:t>En la base de datos SGDP, en la tabla SGDP_USUARIOS_ROLES, se debe completar la información de los usuarios que existan en el LDAP. A Continuación se entrega un script de BD con datos de ejemplo para los usuarios de prueba entregados:</w:t>
      </w:r>
    </w:p>
    <w:p>
      <w:pPr>
        <w:pStyle w:val="TECNormal"/>
        <w:rPr/>
      </w:pPr>
      <w:r>
        <w:rPr/>
        <w:t>INSERT INTO sgdp."SGDP_USUARIOS_ROLES" ("ID_ROL","ID_USUARIO","ID_UNIDAD","B_ACTIVO","B_FUERA_DE_OFICINA","A_NOMBRE_COMPLETO","A_RUT") VALUES</w:t>
      </w:r>
    </w:p>
    <w:p>
      <w:pPr>
        <w:pStyle w:val="TECNormal"/>
        <w:rPr/>
      </w:pPr>
      <w:r>
        <w:rPr/>
        <w:tab/>
        <w:t xml:space="preserve"> (9,'dante',1,true,false,'Dante','3-5'),</w:t>
      </w:r>
    </w:p>
    <w:p>
      <w:pPr>
        <w:pStyle w:val="TECNormal"/>
        <w:rPr/>
      </w:pPr>
      <w:r>
        <w:rPr/>
        <w:tab/>
        <w:t xml:space="preserve"> (1,'dante',1,true,false,'Dante','3-5'),</w:t>
      </w:r>
    </w:p>
    <w:p>
      <w:pPr>
        <w:pStyle w:val="TECNormal"/>
        <w:rPr/>
      </w:pPr>
      <w:r>
        <w:rPr/>
        <w:tab/>
        <w:t xml:space="preserve"> (2,'user4',1,true,false,'User4','2-7'),</w:t>
      </w:r>
    </w:p>
    <w:p>
      <w:pPr>
        <w:pStyle w:val="TECNormal"/>
        <w:rPr/>
      </w:pPr>
      <w:r>
        <w:rPr/>
        <w:tab/>
        <w:t xml:space="preserve"> (2,'daniel',1,true,false,'Daniel','1-9');</w:t>
      </w:r>
    </w:p>
    <w:p>
      <w:pPr>
        <w:pStyle w:val="TECNormal"/>
        <w:numPr>
          <w:ilvl w:val="0"/>
          <w:numId w:val="15"/>
        </w:numPr>
        <w:rPr/>
      </w:pPr>
      <w:r>
        <w:rPr/>
        <w:t>El siguiente paso es realizar la asociación de usuarios a roles del sistemas, para eso en el sistema de carga de subprocesos, se debe seleccionar la funcionalidad “Asignar usuarios a roles”.</w:t>
      </w:r>
    </w:p>
    <w:p>
      <w:pPr>
        <w:pStyle w:val="TECNormal"/>
        <w:rPr/>
      </w:pPr>
      <w:r>
        <w:rPr/>
        <w:drawing>
          <wp:inline distT="0" distB="0" distL="0" distR="0">
            <wp:extent cx="5613400" cy="3144520"/>
            <wp:effectExtent l="0" t="0" r="0" b="0"/>
            <wp:docPr id="29"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3" descr=""/>
                    <pic:cNvPicPr>
                      <a:picLocks noChangeAspect="1" noChangeArrowheads="1"/>
                    </pic:cNvPicPr>
                  </pic:nvPicPr>
                  <pic:blipFill>
                    <a:blip r:embed="rId28"/>
                    <a:stretch>
                      <a:fillRect/>
                    </a:stretch>
                  </pic:blipFill>
                  <pic:spPr bwMode="auto">
                    <a:xfrm>
                      <a:off x="0" y="0"/>
                      <a:ext cx="5613400" cy="3144520"/>
                    </a:xfrm>
                    <a:prstGeom prst="rect">
                      <a:avLst/>
                    </a:prstGeom>
                  </pic:spPr>
                </pic:pic>
              </a:graphicData>
            </a:graphic>
          </wp:inline>
        </w:drawing>
      </w:r>
    </w:p>
    <w:p>
      <w:pPr>
        <w:pStyle w:val="TECNormal"/>
        <w:rPr/>
      </w:pPr>
      <w:r>
        <w:rPr/>
        <w:t>Seleccionar el proceso cargado en paso anterior y por cada rol existente en el BPM asociar los usuarios que se desee, pasando estos usuarios hacia la derecha. Luego para grabar la operación presionar el botón “Guardar Asignación”.</w:t>
      </w:r>
    </w:p>
    <w:p>
      <w:pPr>
        <w:pStyle w:val="TECNormal"/>
        <w:rPr/>
      </w:pPr>
      <w:r>
        <w:rPr/>
      </w:r>
    </w:p>
    <w:p>
      <w:pPr>
        <w:pStyle w:val="TECTtulo1"/>
        <w:numPr>
          <w:ilvl w:val="0"/>
          <w:numId w:val="2"/>
        </w:numPr>
        <w:rPr/>
      </w:pPr>
      <w:r>
        <w:rPr/>
        <w:t>LDAP</w:t>
      </w:r>
    </w:p>
    <w:p>
      <w:pPr>
        <w:pStyle w:val="TECNormal"/>
        <w:rPr/>
      </w:pPr>
      <w:r>
        <w:rPr/>
        <w:t>Si fuese necesario instalar un LDAP, esta sección entrega una ayuda para poder realizar una correcta instalación de los servicios necesarios.</w:t>
      </w:r>
    </w:p>
    <w:p>
      <w:pPr>
        <w:pStyle w:val="TECNormal"/>
        <w:rPr/>
      </w:pPr>
      <w:r>
        <w:rPr/>
      </w:r>
    </w:p>
    <w:p>
      <w:pPr>
        <w:pStyle w:val="TECTtulo2"/>
        <w:numPr>
          <w:ilvl w:val="1"/>
          <w:numId w:val="2"/>
        </w:numPr>
        <w:shd w:fill="EAE8EB" w:val="clear"/>
        <w:rPr/>
      </w:pPr>
      <w:bookmarkStart w:id="21" w:name="_Toc364053"/>
      <w:r>
        <w:rPr/>
        <w:t>Instalación</w:t>
      </w:r>
      <w:bookmarkEnd w:id="21"/>
    </w:p>
    <w:p>
      <w:pPr>
        <w:pStyle w:val="TECNormal"/>
        <w:rPr/>
      </w:pPr>
      <w:r>
        <w:rPr/>
        <w:t xml:space="preserve">Para instalar el producto se ejecuta el siguiente comando. </w:t>
      </w:r>
    </w:p>
    <w:p>
      <w:pPr>
        <w:pStyle w:val="TECNormal"/>
        <w:rPr/>
      </w:pPr>
      <w:r>
        <w:rPr/>
      </w:r>
    </w:p>
    <w:p>
      <w:pPr>
        <w:pStyle w:val="TECNormal"/>
        <w:rPr>
          <w:lang w:val="en-US"/>
        </w:rPr>
      </w:pPr>
      <w:r>
        <w:rPr>
          <w:lang w:val="en-US"/>
        </w:rPr>
        <w:t>% yum -y install openldap compat-openldap openldap-clients openldap-servers openldap-servers-sql openldap-devel</w:t>
      </w:r>
    </w:p>
    <w:p>
      <w:pPr>
        <w:pStyle w:val="TECTtulo2"/>
        <w:numPr>
          <w:ilvl w:val="1"/>
          <w:numId w:val="2"/>
        </w:numPr>
        <w:shd w:fill="EAE8EB" w:val="clear"/>
        <w:rPr/>
      </w:pPr>
      <w:bookmarkStart w:id="22" w:name="_Toc364054"/>
      <w:r>
        <w:rPr/>
        <w:t>Configuración Inicial y Arranque</w:t>
      </w:r>
      <w:bookmarkEnd w:id="22"/>
    </w:p>
    <w:p>
      <w:pPr>
        <w:pStyle w:val="TECNormal"/>
        <w:rPr/>
      </w:pPr>
      <w:r>
        <w:rPr/>
        <w:t xml:space="preserve">Los siguientes comandos permiten arrancar el servicio OpenLDAP, definido como slapd y habilitarlo como servicio. </w:t>
      </w:r>
    </w:p>
    <w:p>
      <w:pPr>
        <w:pStyle w:val="TECNormal"/>
        <w:rPr/>
      </w:pPr>
      <w:r>
        <w:rPr/>
      </w:r>
    </w:p>
    <w:p>
      <w:pPr>
        <w:pStyle w:val="TECNormal"/>
        <w:rPr>
          <w:lang w:val="en-US"/>
        </w:rPr>
      </w:pPr>
      <w:r>
        <w:rPr>
          <w:lang w:val="en-US"/>
        </w:rPr>
        <w:t>% systemctl start slapd</w:t>
      </w:r>
    </w:p>
    <w:p>
      <w:pPr>
        <w:pStyle w:val="TECNormal"/>
        <w:rPr>
          <w:lang w:val="en-US"/>
        </w:rPr>
      </w:pPr>
      <w:r>
        <w:rPr>
          <w:lang w:val="en-US"/>
        </w:rPr>
        <w:t>% systemctl enable slapd</w:t>
      </w:r>
    </w:p>
    <w:p>
      <w:pPr>
        <w:pStyle w:val="TECTtulo2"/>
        <w:numPr>
          <w:ilvl w:val="1"/>
          <w:numId w:val="2"/>
        </w:numPr>
        <w:shd w:fill="EAE8EB" w:val="clear"/>
        <w:rPr/>
      </w:pPr>
      <w:bookmarkStart w:id="23" w:name="_Toc364055"/>
      <w:r>
        <w:rPr/>
        <w:t>Configuración de Directorio para Aplicación PMI</w:t>
      </w:r>
      <w:bookmarkEnd w:id="23"/>
    </w:p>
    <w:p>
      <w:pPr>
        <w:pStyle w:val="TECNormal"/>
        <w:rPr/>
      </w:pPr>
      <w:r>
        <w:rPr/>
        <w:t>La instalación de OpenLDAP y posterior configuración, supone las siguientes características:</w:t>
      </w:r>
    </w:p>
    <w:p>
      <w:pPr>
        <w:pStyle w:val="TECNormal"/>
        <w:numPr>
          <w:ilvl w:val="0"/>
          <w:numId w:val="16"/>
        </w:numPr>
        <w:spacing w:lineRule="auto" w:line="360"/>
        <w:rPr/>
      </w:pPr>
      <w:r>
        <w:rPr/>
        <w:t>Usuario de administración ldapadm</w:t>
      </w:r>
    </w:p>
    <w:p>
      <w:pPr>
        <w:pStyle w:val="TECNormal"/>
        <w:numPr>
          <w:ilvl w:val="0"/>
          <w:numId w:val="16"/>
        </w:numPr>
        <w:spacing w:lineRule="auto" w:line="360"/>
        <w:rPr/>
      </w:pPr>
      <w:r>
        <w:rPr/>
        <w:t>Estructura del árbol dc=app,dc=local</w:t>
      </w:r>
    </w:p>
    <w:p>
      <w:pPr>
        <w:pStyle w:val="TECNormal"/>
        <w:numPr>
          <w:ilvl w:val="0"/>
          <w:numId w:val="16"/>
        </w:numPr>
        <w:spacing w:lineRule="auto" w:line="360"/>
        <w:rPr/>
      </w:pPr>
      <w:r>
        <w:rPr/>
        <w:t>Creación de OU’s para contener los distintos elementos necesarios por la aplicación</w:t>
      </w:r>
    </w:p>
    <w:p>
      <w:pPr>
        <w:pStyle w:val="TECNormal"/>
        <w:rPr/>
      </w:pPr>
      <w:r>
        <w:rPr/>
      </w:r>
    </w:p>
    <w:p>
      <w:pPr>
        <w:pStyle w:val="TECNormal"/>
        <w:rPr/>
      </w:pPr>
      <w:r>
        <w:rPr/>
        <w:t>La siguiente figura muestra el detalle del árbol a configurar.</w:t>
      </w:r>
    </w:p>
    <w:p>
      <w:pPr>
        <w:pStyle w:val="TECNormal"/>
        <w:jc w:val="center"/>
        <w:rPr/>
      </w:pPr>
      <w:r>
        <w:rPr/>
        <w:drawing>
          <wp:inline distT="0" distB="0" distL="0" distR="0">
            <wp:extent cx="3048000" cy="2184400"/>
            <wp:effectExtent l="0" t="0" r="0" b="0"/>
            <wp:docPr id="30"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2" descr=""/>
                    <pic:cNvPicPr>
                      <a:picLocks noChangeAspect="1" noChangeArrowheads="1"/>
                    </pic:cNvPicPr>
                  </pic:nvPicPr>
                  <pic:blipFill>
                    <a:blip r:embed="rId29"/>
                    <a:stretch>
                      <a:fillRect/>
                    </a:stretch>
                  </pic:blipFill>
                  <pic:spPr bwMode="auto">
                    <a:xfrm>
                      <a:off x="0" y="0"/>
                      <a:ext cx="3048000" cy="2184400"/>
                    </a:xfrm>
                    <a:prstGeom prst="rect">
                      <a:avLst/>
                    </a:prstGeom>
                  </pic:spPr>
                </pic:pic>
              </a:graphicData>
            </a:graphic>
          </wp:inline>
        </w:drawing>
      </w:r>
    </w:p>
    <w:p>
      <w:pPr>
        <w:pStyle w:val="TECNormal"/>
        <w:rPr/>
      </w:pPr>
      <w:r>
        <w:rPr/>
      </w:r>
    </w:p>
    <w:p>
      <w:pPr>
        <w:pStyle w:val="TECNormal"/>
        <w:rPr>
          <w:lang w:val="es-ES_tradnl"/>
        </w:rPr>
      </w:pPr>
      <w:r>
        <w:rPr/>
        <w:t>Los siguientes pasos permiten configurar el servicio, de acuerdo con las necesidades del proyecto. Todas las configuraciones deben ser ejecutadas en base a archivos ldif y con los comandos para agregar objetos al directorio.</w:t>
      </w:r>
    </w:p>
    <w:p>
      <w:pPr>
        <w:pStyle w:val="TECTtulo2"/>
        <w:numPr>
          <w:ilvl w:val="1"/>
          <w:numId w:val="2"/>
        </w:numPr>
        <w:shd w:fill="EAE8EB" w:val="clear"/>
        <w:rPr/>
      </w:pPr>
      <w:bookmarkStart w:id="24" w:name="_Toc364056"/>
      <w:r>
        <w:rPr/>
        <w:t>Contraseña de administrador</w:t>
      </w:r>
      <w:bookmarkEnd w:id="24"/>
    </w:p>
    <w:p>
      <w:pPr>
        <w:pStyle w:val="TECNormal"/>
        <w:rPr/>
      </w:pPr>
      <w:r>
        <w:rPr/>
        <w:t>Se genera una contraseña para ser usada en la configuración del directorio.</w:t>
      </w:r>
    </w:p>
    <w:p>
      <w:pPr>
        <w:pStyle w:val="TECNormal"/>
        <w:rPr/>
      </w:pPr>
      <w:r>
        <w:rPr/>
      </w:r>
    </w:p>
    <w:p>
      <w:pPr>
        <w:pStyle w:val="TECNormal"/>
        <w:rPr>
          <w:rFonts w:ascii="Courier" w:hAnsi="Courier"/>
          <w:lang w:val="en-US"/>
        </w:rPr>
      </w:pPr>
      <w:r>
        <w:rPr>
          <w:rFonts w:ascii="Courier" w:hAnsi="Courier"/>
          <w:lang w:val="en-US"/>
        </w:rPr>
        <w:t xml:space="preserve">% slappasswd -h {SSHA} -s </w:t>
      </w:r>
      <w:r>
        <w:rPr>
          <w:rFonts w:ascii="Courier" w:hAnsi="Courier"/>
          <w:b/>
          <w:i/>
          <w:lang w:val="en-US"/>
        </w:rPr>
        <w:t>&lt;contraseña&gt;</w:t>
      </w:r>
    </w:p>
    <w:p>
      <w:pPr>
        <w:pStyle w:val="TECNormal"/>
        <w:rPr>
          <w:lang w:val="en-US"/>
        </w:rPr>
      </w:pPr>
      <w:r>
        <w:rPr>
          <w:lang w:val="en-US"/>
        </w:rPr>
      </w:r>
    </w:p>
    <w:p>
      <w:pPr>
        <w:pStyle w:val="TECNormal"/>
        <w:rPr>
          <w:rFonts w:cs="Tahoma"/>
        </w:rPr>
      </w:pPr>
      <w:r>
        <w:rPr>
          <w:rFonts w:cs="Tahoma"/>
        </w:rPr>
        <w:t>En negrita se muestra lo que se debe configurar:</w:t>
      </w:r>
    </w:p>
    <w:p>
      <w:pPr>
        <w:pStyle w:val="TECNormal"/>
        <w:numPr>
          <w:ilvl w:val="0"/>
          <w:numId w:val="16"/>
        </w:numPr>
        <w:spacing w:lineRule="auto" w:line="360"/>
        <w:rPr>
          <w:rFonts w:cs="Tahoma"/>
        </w:rPr>
      </w:pPr>
      <w:r>
        <w:rPr>
          <w:rFonts w:cs="Tahoma"/>
        </w:rPr>
        <w:t>Contraseña, valor establecido por el operador.</w:t>
      </w:r>
    </w:p>
    <w:p>
      <w:pPr>
        <w:pStyle w:val="TECNormal"/>
        <w:rPr>
          <w:lang w:val="es-CL"/>
        </w:rPr>
      </w:pPr>
      <w:r>
        <w:rPr>
          <w:lang w:val="es-CL"/>
        </w:rPr>
      </w:r>
    </w:p>
    <w:p>
      <w:pPr>
        <w:pStyle w:val="TECNormal"/>
        <w:rPr/>
      </w:pPr>
      <w:r>
        <w:rPr/>
        <w:t xml:space="preserve">Este comando entregará un texto codificado con algoritmo SSHA. </w:t>
      </w:r>
    </w:p>
    <w:p>
      <w:pPr>
        <w:pStyle w:val="TECTtulo2"/>
        <w:numPr>
          <w:ilvl w:val="1"/>
          <w:numId w:val="2"/>
        </w:numPr>
        <w:shd w:fill="EAE8EB" w:val="clear"/>
        <w:rPr/>
      </w:pPr>
      <w:bookmarkStart w:id="25" w:name="_Toc364057"/>
      <w:r>
        <w:rPr/>
        <w:t>Configuración inicial del directorio</w:t>
      </w:r>
      <w:bookmarkEnd w:id="25"/>
    </w:p>
    <w:p>
      <w:pPr>
        <w:pStyle w:val="TECNormal"/>
        <w:rPr/>
      </w:pPr>
      <w:r>
        <w:rPr/>
        <w:t>Las siguientes tareas permiten configurar la estructura inicial del directorio.</w:t>
      </w:r>
    </w:p>
    <w:p>
      <w:pPr>
        <w:pStyle w:val="TECNormal"/>
        <w:rPr/>
      </w:pPr>
      <w:r>
        <w:rPr/>
      </w:r>
    </w:p>
    <w:p>
      <w:pPr>
        <w:pStyle w:val="TECNormal"/>
        <w:rPr/>
      </w:pPr>
      <w:r>
        <w:rPr/>
        <w:t>Crear archivo 1-db-setup.ldif</w:t>
      </w:r>
    </w:p>
    <w:p>
      <w:pPr>
        <w:pStyle w:val="TECNormal"/>
        <w:rPr/>
      </w:pPr>
      <w:r>
        <w:rPr/>
      </w:r>
    </w:p>
    <w:p>
      <w:pPr>
        <w:pStyle w:val="Normal"/>
        <w:jc w:val="center"/>
        <w:rPr>
          <w:rFonts w:ascii="Tahoma" w:hAnsi="Tahoma" w:cs="Tahoma"/>
          <w:sz w:val="20"/>
          <w:szCs w:val="20"/>
        </w:rPr>
      </w:pPr>
      <w:r>
        <w:rPr/>
        <w:object>
          <v:shape id="ole_rId30" style="width:75.75pt;height:40.5pt" o:ole="">
            <v:imagedata r:id="rId31" o:title=""/>
          </v:shape>
          <o:OLEObject Type="Embed" ProgID="Package" ShapeID="ole_rId30" DrawAspect="Content" ObjectID="_674930483" r:id="rId30"/>
        </w:object>
      </w:r>
    </w:p>
    <w:p>
      <w:pPr>
        <w:pStyle w:val="Normal"/>
        <w:jc w:val="center"/>
        <w:rPr>
          <w:rFonts w:ascii="Tahoma" w:hAnsi="Tahoma" w:cs="Tahoma"/>
          <w:sz w:val="20"/>
          <w:szCs w:val="20"/>
        </w:rPr>
      </w:pPr>
      <w:r>
        <w:rPr>
          <w:rFonts w:cs="Tahoma" w:ascii="Tahoma" w:hAnsi="Tahoma"/>
          <w:sz w:val="20"/>
          <w:szCs w:val="20"/>
        </w:rPr>
      </w:r>
    </w:p>
    <w:p>
      <w:pPr>
        <w:pStyle w:val="Normal"/>
        <w:rPr>
          <w:rFonts w:ascii="Tahoma" w:hAnsi="Tahoma" w:cs="Tahoma"/>
          <w:sz w:val="20"/>
          <w:szCs w:val="20"/>
        </w:rPr>
      </w:pPr>
      <w:r>
        <w:rPr>
          <w:rStyle w:val="TECNormalCar"/>
        </w:rPr>
        <w:t>Ejemplo, con los datos a configurar</w:t>
      </w:r>
      <w:r>
        <w:rPr>
          <w:rFonts w:cs="Tahoma" w:ascii="Tahoma" w:hAnsi="Tahoma"/>
          <w:sz w:val="20"/>
          <w:szCs w:val="20"/>
        </w:rPr>
        <w:t>:</w:t>
      </w:r>
    </w:p>
    <w:p>
      <w:pPr>
        <w:pStyle w:val="Normal"/>
        <w:rPr>
          <w:rFonts w:ascii="Tahoma" w:hAnsi="Tahoma" w:cs="Tahoma"/>
          <w:sz w:val="20"/>
          <w:szCs w:val="20"/>
        </w:rPr>
      </w:pPr>
      <w:r>
        <w:rPr>
          <w:rFonts w:cs="Tahoma" w:ascii="Tahoma" w:hAnsi="Tahoma"/>
          <w:sz w:val="20"/>
          <w:szCs w:val="20"/>
        </w:rPr>
      </w:r>
    </w:p>
    <w:p>
      <w:pPr>
        <w:pStyle w:val="Normal"/>
        <w:rPr>
          <w:rFonts w:ascii="Courier" w:hAnsi="Courier" w:cs="Tahoma"/>
          <w:sz w:val="20"/>
          <w:szCs w:val="20"/>
          <w:lang w:val="en-GB"/>
        </w:rPr>
      </w:pPr>
      <w:r>
        <w:rPr>
          <w:rFonts w:cs="Tahoma" w:ascii="Courier" w:hAnsi="Courier"/>
          <w:sz w:val="20"/>
          <w:szCs w:val="20"/>
          <w:lang w:val="en-GB"/>
        </w:rPr>
        <w:t>dn: olcDatabase={2}hdb,cn=config</w:t>
      </w:r>
    </w:p>
    <w:p>
      <w:pPr>
        <w:pStyle w:val="Normal"/>
        <w:rPr>
          <w:rFonts w:ascii="Courier" w:hAnsi="Courier" w:cs="Tahoma"/>
          <w:sz w:val="20"/>
          <w:szCs w:val="20"/>
          <w:lang w:val="en-US"/>
        </w:rPr>
      </w:pPr>
      <w:r>
        <w:rPr>
          <w:rFonts w:cs="Tahoma" w:ascii="Courier" w:hAnsi="Courier"/>
          <w:sz w:val="20"/>
          <w:szCs w:val="20"/>
          <w:lang w:val="en-US"/>
        </w:rPr>
        <w:t>changetype: modify</w:t>
      </w:r>
    </w:p>
    <w:p>
      <w:pPr>
        <w:pStyle w:val="Normal"/>
        <w:rPr>
          <w:rFonts w:ascii="Courier" w:hAnsi="Courier" w:cs="Tahoma"/>
          <w:sz w:val="20"/>
          <w:szCs w:val="20"/>
          <w:lang w:val="en-US"/>
        </w:rPr>
      </w:pPr>
      <w:r>
        <w:rPr>
          <w:rFonts w:cs="Tahoma" w:ascii="Courier" w:hAnsi="Courier"/>
          <w:sz w:val="20"/>
          <w:szCs w:val="20"/>
          <w:lang w:val="en-US"/>
        </w:rPr>
        <w:t>replace: olcSuffix</w:t>
      </w:r>
    </w:p>
    <w:p>
      <w:pPr>
        <w:pStyle w:val="Normal"/>
        <w:rPr>
          <w:rFonts w:ascii="Courier" w:hAnsi="Courier" w:cs="Tahoma"/>
          <w:sz w:val="20"/>
          <w:szCs w:val="20"/>
          <w:lang w:val="en-US"/>
        </w:rPr>
      </w:pPr>
      <w:r>
        <w:rPr>
          <w:rFonts w:cs="Tahoma" w:ascii="Courier" w:hAnsi="Courier"/>
          <w:sz w:val="20"/>
          <w:szCs w:val="20"/>
          <w:lang w:val="en-US"/>
        </w:rPr>
        <w:t xml:space="preserve">olcSuffix: </w:t>
      </w:r>
      <w:r>
        <w:rPr>
          <w:rFonts w:cs="Tahoma" w:ascii="Courier" w:hAnsi="Courier"/>
          <w:b/>
          <w:bCs/>
          <w:i/>
          <w:iCs/>
          <w:sz w:val="20"/>
          <w:szCs w:val="20"/>
          <w:lang w:val="en-US"/>
        </w:rPr>
        <w:t>dc=app,dc=local</w:t>
      </w:r>
    </w:p>
    <w:p>
      <w:pPr>
        <w:pStyle w:val="Normal"/>
        <w:rPr>
          <w:rFonts w:ascii="Courier" w:hAnsi="Courier" w:cs="Tahoma"/>
          <w:sz w:val="20"/>
          <w:szCs w:val="20"/>
          <w:lang w:val="en-US"/>
        </w:rPr>
      </w:pPr>
      <w:r>
        <w:rPr>
          <w:rFonts w:cs="Tahoma" w:ascii="Courier" w:hAnsi="Courier"/>
          <w:sz w:val="20"/>
          <w:szCs w:val="20"/>
          <w:lang w:val="en-US"/>
        </w:rPr>
      </w:r>
    </w:p>
    <w:p>
      <w:pPr>
        <w:pStyle w:val="Normal"/>
        <w:rPr>
          <w:rFonts w:ascii="Courier" w:hAnsi="Courier" w:cs="Tahoma"/>
          <w:sz w:val="20"/>
          <w:szCs w:val="20"/>
          <w:lang w:val="en-US"/>
        </w:rPr>
      </w:pPr>
      <w:r>
        <w:rPr>
          <w:rFonts w:cs="Tahoma" w:ascii="Courier" w:hAnsi="Courier"/>
          <w:sz w:val="20"/>
          <w:szCs w:val="20"/>
          <w:lang w:val="en-US"/>
        </w:rPr>
        <w:t>dn: olcDatabase={2}hdb,cn=config</w:t>
      </w:r>
    </w:p>
    <w:p>
      <w:pPr>
        <w:pStyle w:val="Normal"/>
        <w:rPr>
          <w:rFonts w:ascii="Courier" w:hAnsi="Courier" w:cs="Tahoma"/>
          <w:sz w:val="20"/>
          <w:szCs w:val="20"/>
          <w:lang w:val="en-US"/>
        </w:rPr>
      </w:pPr>
      <w:r>
        <w:rPr>
          <w:rFonts w:cs="Tahoma" w:ascii="Courier" w:hAnsi="Courier"/>
          <w:sz w:val="20"/>
          <w:szCs w:val="20"/>
          <w:lang w:val="en-US"/>
        </w:rPr>
        <w:t>changetype: modify</w:t>
      </w:r>
    </w:p>
    <w:p>
      <w:pPr>
        <w:pStyle w:val="Normal"/>
        <w:rPr>
          <w:rFonts w:ascii="Courier" w:hAnsi="Courier" w:cs="Tahoma"/>
          <w:sz w:val="20"/>
          <w:szCs w:val="20"/>
          <w:lang w:val="en-US"/>
        </w:rPr>
      </w:pPr>
      <w:r>
        <w:rPr>
          <w:rFonts w:cs="Tahoma" w:ascii="Courier" w:hAnsi="Courier"/>
          <w:sz w:val="20"/>
          <w:szCs w:val="20"/>
          <w:lang w:val="en-US"/>
        </w:rPr>
        <w:t>replace: olcRootDN</w:t>
      </w:r>
    </w:p>
    <w:p>
      <w:pPr>
        <w:pStyle w:val="Normal"/>
        <w:rPr>
          <w:rFonts w:ascii="Courier" w:hAnsi="Courier" w:cs="Tahoma"/>
          <w:sz w:val="20"/>
          <w:szCs w:val="20"/>
          <w:lang w:val="en-US"/>
        </w:rPr>
      </w:pPr>
      <w:r>
        <w:rPr>
          <w:rFonts w:cs="Tahoma" w:ascii="Courier" w:hAnsi="Courier"/>
          <w:sz w:val="20"/>
          <w:szCs w:val="20"/>
          <w:lang w:val="en-US"/>
        </w:rPr>
        <w:t xml:space="preserve">olcRootDN: </w:t>
      </w:r>
      <w:r>
        <w:rPr>
          <w:rFonts w:cs="Tahoma" w:ascii="Courier" w:hAnsi="Courier"/>
          <w:b/>
          <w:bCs/>
          <w:i/>
          <w:iCs/>
          <w:sz w:val="20"/>
          <w:szCs w:val="20"/>
          <w:lang w:val="en-US"/>
        </w:rPr>
        <w:t>cn=ldapadm,dc=app,dc=local</w:t>
      </w:r>
    </w:p>
    <w:p>
      <w:pPr>
        <w:pStyle w:val="Normal"/>
        <w:rPr>
          <w:rFonts w:ascii="Courier" w:hAnsi="Courier" w:cs="Tahoma"/>
          <w:sz w:val="20"/>
          <w:szCs w:val="20"/>
          <w:lang w:val="en-US"/>
        </w:rPr>
      </w:pPr>
      <w:r>
        <w:rPr>
          <w:rFonts w:cs="Tahoma" w:ascii="Courier" w:hAnsi="Courier"/>
          <w:sz w:val="20"/>
          <w:szCs w:val="20"/>
          <w:lang w:val="en-US"/>
        </w:rPr>
      </w:r>
    </w:p>
    <w:p>
      <w:pPr>
        <w:pStyle w:val="Normal"/>
        <w:rPr>
          <w:rFonts w:ascii="Courier" w:hAnsi="Courier" w:cs="Tahoma"/>
          <w:sz w:val="20"/>
          <w:szCs w:val="20"/>
          <w:lang w:val="en-US"/>
        </w:rPr>
      </w:pPr>
      <w:r>
        <w:rPr>
          <w:rFonts w:cs="Tahoma" w:ascii="Courier" w:hAnsi="Courier"/>
          <w:sz w:val="20"/>
          <w:szCs w:val="20"/>
          <w:lang w:val="en-US"/>
        </w:rPr>
        <w:t>dn: olcDatabase={2}hdb,cn=config</w:t>
      </w:r>
    </w:p>
    <w:p>
      <w:pPr>
        <w:pStyle w:val="Normal"/>
        <w:rPr>
          <w:rFonts w:ascii="Courier" w:hAnsi="Courier" w:cs="Tahoma"/>
          <w:sz w:val="20"/>
          <w:szCs w:val="20"/>
          <w:lang w:val="en-US"/>
        </w:rPr>
      </w:pPr>
      <w:r>
        <w:rPr>
          <w:rFonts w:cs="Tahoma" w:ascii="Courier" w:hAnsi="Courier"/>
          <w:sz w:val="20"/>
          <w:szCs w:val="20"/>
          <w:lang w:val="en-US"/>
        </w:rPr>
        <w:t>changetype: modify</w:t>
      </w:r>
    </w:p>
    <w:p>
      <w:pPr>
        <w:pStyle w:val="Normal"/>
        <w:rPr>
          <w:rFonts w:ascii="Courier" w:hAnsi="Courier" w:cs="Tahoma"/>
          <w:sz w:val="20"/>
          <w:szCs w:val="20"/>
          <w:lang w:val="en-US"/>
        </w:rPr>
      </w:pPr>
      <w:r>
        <w:rPr>
          <w:rFonts w:cs="Tahoma" w:ascii="Courier" w:hAnsi="Courier"/>
          <w:sz w:val="20"/>
          <w:szCs w:val="20"/>
          <w:lang w:val="en-US"/>
        </w:rPr>
        <w:t>replace: olcRootPW</w:t>
      </w:r>
    </w:p>
    <w:p>
      <w:pPr>
        <w:pStyle w:val="Normal"/>
        <w:rPr>
          <w:rFonts w:ascii="Tahoma" w:hAnsi="Tahoma" w:cs="Tahoma"/>
          <w:sz w:val="20"/>
          <w:szCs w:val="20"/>
          <w:lang w:val="en-US"/>
        </w:rPr>
      </w:pPr>
      <w:r>
        <w:rPr>
          <w:rFonts w:cs="Tahoma" w:ascii="Courier" w:hAnsi="Courier"/>
          <w:sz w:val="20"/>
          <w:szCs w:val="20"/>
          <w:lang w:val="en-US"/>
        </w:rPr>
        <w:t xml:space="preserve">olcRootPW: </w:t>
      </w:r>
      <w:r>
        <w:rPr>
          <w:rFonts w:cs="Tahoma" w:ascii="Courier" w:hAnsi="Courier"/>
          <w:b/>
          <w:bCs/>
          <w:i/>
          <w:iCs/>
          <w:sz w:val="20"/>
          <w:szCs w:val="20"/>
          <w:lang w:val="en-US"/>
        </w:rPr>
        <w:t>{SSHA}d/thexcQUuSfe3rx3gRaEhHpNJ52N8D3</w:t>
      </w:r>
    </w:p>
    <w:p>
      <w:pPr>
        <w:pStyle w:val="Normal"/>
        <w:jc w:val="center"/>
        <w:rPr>
          <w:rFonts w:ascii="Tahoma" w:hAnsi="Tahoma" w:cs="Tahoma"/>
          <w:sz w:val="20"/>
          <w:szCs w:val="20"/>
          <w:lang w:val="en-US"/>
        </w:rPr>
      </w:pPr>
      <w:r>
        <w:rPr>
          <w:rFonts w:cs="Tahoma" w:ascii="Tahoma" w:hAnsi="Tahoma"/>
          <w:sz w:val="20"/>
          <w:szCs w:val="20"/>
          <w:lang w:val="en-US"/>
        </w:rPr>
      </w:r>
    </w:p>
    <w:p>
      <w:pPr>
        <w:pStyle w:val="TECNormal"/>
        <w:rPr/>
      </w:pPr>
      <w:r>
        <w:rPr/>
        <w:t>En negrita se muestra lo que se debe configurar:</w:t>
      </w:r>
    </w:p>
    <w:p>
      <w:pPr>
        <w:pStyle w:val="TECNormal"/>
        <w:numPr>
          <w:ilvl w:val="0"/>
          <w:numId w:val="18"/>
        </w:numPr>
        <w:rPr/>
      </w:pPr>
      <w:r>
        <w:rPr/>
        <w:t>Esquema del árbol (olcSuffix).</w:t>
      </w:r>
    </w:p>
    <w:p>
      <w:pPr>
        <w:pStyle w:val="TECNormal"/>
        <w:numPr>
          <w:ilvl w:val="0"/>
          <w:numId w:val="18"/>
        </w:numPr>
        <w:rPr/>
      </w:pPr>
      <w:r>
        <w:rPr/>
        <w:t>Nombre de la cuenta de administración, en este proceso se crea la cuenta ldapadm (olcRootDN).</w:t>
      </w:r>
    </w:p>
    <w:p>
      <w:pPr>
        <w:pStyle w:val="TECNormal"/>
        <w:numPr>
          <w:ilvl w:val="0"/>
          <w:numId w:val="18"/>
        </w:numPr>
        <w:rPr/>
      </w:pPr>
      <w:r>
        <w:rPr/>
        <w:t xml:space="preserve">Contraseña, el resultado del comando </w:t>
      </w:r>
      <w:r>
        <w:rPr>
          <w:b/>
          <w:bCs/>
          <w:i/>
          <w:iCs/>
        </w:rPr>
        <w:t>slappasswd</w:t>
      </w:r>
      <w:r>
        <w:rPr/>
        <w:t xml:space="preserve"> en punto 3.3.1 (olcRootPW).</w:t>
      </w:r>
    </w:p>
    <w:p>
      <w:pPr>
        <w:pStyle w:val="Normal"/>
        <w:jc w:val="both"/>
        <w:rPr>
          <w:rFonts w:ascii="Tahoma" w:hAnsi="Tahoma" w:cs="Tahoma"/>
          <w:sz w:val="20"/>
          <w:szCs w:val="20"/>
        </w:rPr>
      </w:pPr>
      <w:r>
        <w:rPr>
          <w:rFonts w:cs="Tahoma" w:ascii="Tahoma" w:hAnsi="Tahoma"/>
          <w:sz w:val="20"/>
          <w:szCs w:val="20"/>
        </w:rPr>
      </w:r>
    </w:p>
    <w:p>
      <w:pPr>
        <w:pStyle w:val="Normal"/>
        <w:jc w:val="both"/>
        <w:rPr>
          <w:rFonts w:ascii="Tahoma" w:hAnsi="Tahoma" w:cs="Tahoma"/>
          <w:sz w:val="20"/>
          <w:szCs w:val="20"/>
        </w:rPr>
      </w:pPr>
      <w:r>
        <w:rPr>
          <w:rStyle w:val="TECNormalCar"/>
        </w:rPr>
        <w:t>Ejecutar las modificaciones</w:t>
      </w:r>
      <w:r>
        <w:rPr>
          <w:rFonts w:cs="Tahoma" w:ascii="Tahoma" w:hAnsi="Tahoma"/>
          <w:sz w:val="20"/>
          <w:szCs w:val="20"/>
        </w:rPr>
        <w:t>:</w:t>
      </w:r>
    </w:p>
    <w:p>
      <w:pPr>
        <w:pStyle w:val="Normal"/>
        <w:jc w:val="both"/>
        <w:rPr>
          <w:rFonts w:ascii="Tahoma" w:hAnsi="Tahoma" w:cs="Tahoma"/>
          <w:sz w:val="20"/>
          <w:szCs w:val="20"/>
        </w:rPr>
      </w:pPr>
      <w:r>
        <w:rPr>
          <w:rFonts w:cs="Tahoma" w:ascii="Tahoma" w:hAnsi="Tahoma"/>
          <w:sz w:val="20"/>
          <w:szCs w:val="20"/>
        </w:rPr>
      </w:r>
    </w:p>
    <w:p>
      <w:pPr>
        <w:pStyle w:val="Normal"/>
        <w:rPr>
          <w:rFonts w:ascii="Courier" w:hAnsi="Courier" w:cs="Tahoma"/>
          <w:color w:val="000000" w:themeColor="text1"/>
          <w:sz w:val="20"/>
          <w:szCs w:val="20"/>
        </w:rPr>
      </w:pPr>
      <w:r>
        <w:rPr>
          <w:rFonts w:cs="Tahoma" w:ascii="Courier" w:hAnsi="Courier"/>
          <w:color w:val="000000" w:themeColor="text1"/>
          <w:sz w:val="20"/>
          <w:szCs w:val="20"/>
        </w:rPr>
        <w:t>% ldapmodify -Y EXTERNAL -H ldapi:/// -f 1-db-setup.ldif</w:t>
      </w:r>
    </w:p>
    <w:p>
      <w:pPr>
        <w:pStyle w:val="Normal"/>
        <w:rPr>
          <w:rFonts w:ascii="Courier" w:hAnsi="Courier" w:cs="Tahoma"/>
          <w:color w:val="000000" w:themeColor="text1"/>
          <w:sz w:val="20"/>
          <w:szCs w:val="20"/>
        </w:rPr>
      </w:pPr>
      <w:r>
        <w:rPr>
          <w:rFonts w:cs="Tahoma" w:ascii="Courier" w:hAnsi="Courier"/>
          <w:color w:val="000000" w:themeColor="text1"/>
          <w:sz w:val="20"/>
          <w:szCs w:val="20"/>
        </w:rPr>
      </w:r>
    </w:p>
    <w:p>
      <w:pPr>
        <w:pStyle w:val="TECTtulo2"/>
        <w:numPr>
          <w:ilvl w:val="1"/>
          <w:numId w:val="2"/>
        </w:numPr>
        <w:shd w:fill="EAE8EB" w:val="clear"/>
        <w:rPr/>
      </w:pPr>
      <w:bookmarkStart w:id="26" w:name="_Toc364058"/>
      <w:r>
        <w:rPr/>
        <w:t>Ajustar permiso de monitoreo de accesos sólo a ldapadm</w:t>
      </w:r>
      <w:bookmarkEnd w:id="26"/>
    </w:p>
    <w:p>
      <w:pPr>
        <w:pStyle w:val="TECNormal"/>
        <w:rPr/>
      </w:pPr>
      <w:r>
        <w:rPr/>
        <w:t>Crear y editar archivo 2-monitor-setup.ldif</w:t>
      </w:r>
    </w:p>
    <w:p>
      <w:pPr>
        <w:pStyle w:val="TECNormal"/>
        <w:rPr/>
      </w:pPr>
      <w:r>
        <w:rPr/>
      </w:r>
    </w:p>
    <w:p>
      <w:pPr>
        <w:pStyle w:val="Normal"/>
        <w:jc w:val="center"/>
        <w:rPr>
          <w:rFonts w:ascii="Courier" w:hAnsi="Courier" w:cs="Tahoma"/>
          <w:sz w:val="20"/>
          <w:szCs w:val="20"/>
          <w:lang w:val="en-US"/>
        </w:rPr>
      </w:pPr>
      <w:r>
        <w:rPr/>
        <w:object>
          <v:shape id="ole_rId32" style="width:102pt;height:40.5pt" o:ole="">
            <v:imagedata r:id="rId33" o:title=""/>
          </v:shape>
          <o:OLEObject Type="Embed" ProgID="Package" ShapeID="ole_rId32" DrawAspect="Content" ObjectID="_1599262707" r:id="rId32"/>
        </w:object>
      </w:r>
    </w:p>
    <w:p>
      <w:pPr>
        <w:pStyle w:val="Normal"/>
        <w:rPr>
          <w:rFonts w:ascii="Tahoma" w:hAnsi="Tahoma" w:cs="Tahoma"/>
          <w:sz w:val="20"/>
          <w:szCs w:val="20"/>
          <w:lang w:val="en-US"/>
        </w:rPr>
      </w:pPr>
      <w:r>
        <w:rPr>
          <w:rFonts w:cs="Tahoma" w:ascii="Tahoma" w:hAnsi="Tahoma"/>
          <w:sz w:val="20"/>
          <w:szCs w:val="20"/>
          <w:lang w:val="en-US"/>
        </w:rPr>
      </w:r>
    </w:p>
    <w:p>
      <w:pPr>
        <w:pStyle w:val="TECNormal"/>
        <w:rPr/>
      </w:pPr>
      <w:r>
        <w:rPr/>
        <w:t>Ejecutar las modificaciones</w:t>
      </w:r>
    </w:p>
    <w:p>
      <w:pPr>
        <w:pStyle w:val="Normal"/>
        <w:rPr>
          <w:rFonts w:ascii="Tahoma" w:hAnsi="Tahoma" w:cs="Tahoma"/>
          <w:color w:val="000000" w:themeColor="text1"/>
          <w:sz w:val="20"/>
          <w:szCs w:val="20"/>
        </w:rPr>
      </w:pPr>
      <w:r>
        <w:rPr>
          <w:rFonts w:cs="Tahoma" w:ascii="Tahoma" w:hAnsi="Tahoma"/>
          <w:color w:val="000000" w:themeColor="text1"/>
          <w:sz w:val="20"/>
          <w:szCs w:val="20"/>
        </w:rPr>
      </w:r>
    </w:p>
    <w:p>
      <w:pPr>
        <w:pStyle w:val="Normal"/>
        <w:rPr>
          <w:rFonts w:ascii="Courier" w:hAnsi="Courier" w:cs="Tahoma"/>
          <w:color w:val="000000" w:themeColor="text1"/>
          <w:sz w:val="20"/>
          <w:szCs w:val="20"/>
        </w:rPr>
      </w:pPr>
      <w:r>
        <w:rPr>
          <w:rFonts w:cs="Tahoma" w:ascii="Courier" w:hAnsi="Courier"/>
          <w:color w:val="000000" w:themeColor="text1"/>
          <w:sz w:val="20"/>
          <w:szCs w:val="20"/>
        </w:rPr>
        <w:t>% ldapmodify -Y EXTERNAL -H ldapi:/// -f 2-monitor-setup.ldif</w:t>
      </w:r>
    </w:p>
    <w:p>
      <w:pPr>
        <w:pStyle w:val="Normal"/>
        <w:rPr>
          <w:rFonts w:ascii="Tahoma" w:hAnsi="Tahoma" w:cs="Tahoma"/>
          <w:sz w:val="20"/>
          <w:szCs w:val="20"/>
        </w:rPr>
      </w:pPr>
      <w:r>
        <w:rPr>
          <w:rFonts w:cs="Tahoma" w:ascii="Tahoma" w:hAnsi="Tahoma"/>
          <w:sz w:val="20"/>
          <w:szCs w:val="20"/>
        </w:rPr>
      </w:r>
    </w:p>
    <w:p>
      <w:pPr>
        <w:pStyle w:val="TECTtulo2"/>
        <w:numPr>
          <w:ilvl w:val="1"/>
          <w:numId w:val="2"/>
        </w:numPr>
        <w:shd w:fill="EAE8EB" w:val="clear"/>
        <w:rPr/>
      </w:pPr>
      <w:bookmarkStart w:id="27" w:name="_Toc364059"/>
      <w:r>
        <w:rPr/>
        <w:t>Cargar Esquemas necesarios</w:t>
      </w:r>
      <w:bookmarkEnd w:id="27"/>
    </w:p>
    <w:p>
      <w:pPr>
        <w:pStyle w:val="TECNormal"/>
        <w:rPr>
          <w:lang w:val="es-CL"/>
        </w:rPr>
      </w:pPr>
      <w:r>
        <w:rPr>
          <w:lang w:val="es-CL"/>
        </w:rPr>
        <w:t xml:space="preserve">Se debe agregar esquemas para la creación de objetos necesarios. </w:t>
      </w:r>
    </w:p>
    <w:p>
      <w:pPr>
        <w:pStyle w:val="TECNormal"/>
        <w:rPr>
          <w:lang w:val="es-CL"/>
        </w:rPr>
      </w:pPr>
      <w:r>
        <w:rPr>
          <w:lang w:val="es-CL"/>
        </w:rPr>
      </w:r>
    </w:p>
    <w:p>
      <w:pPr>
        <w:pStyle w:val="TECNormal"/>
        <w:rPr>
          <w:lang w:val="es-CL"/>
        </w:rPr>
      </w:pPr>
      <w:r>
        <w:rPr>
          <w:lang w:val="es-CL"/>
        </w:rPr>
        <w:t>Ejecutar los siguientes comandos:</w:t>
      </w:r>
    </w:p>
    <w:p>
      <w:pPr>
        <w:pStyle w:val="TECNormal"/>
        <w:rPr>
          <w:lang w:val="es-CL"/>
        </w:rPr>
      </w:pPr>
      <w:r>
        <w:rPr>
          <w:lang w:val="es-CL"/>
        </w:rPr>
      </w:r>
    </w:p>
    <w:p>
      <w:pPr>
        <w:pStyle w:val="Normal"/>
        <w:rPr>
          <w:rFonts w:ascii="Courier" w:hAnsi="Courier" w:cs="Tahoma"/>
          <w:sz w:val="20"/>
          <w:szCs w:val="20"/>
          <w:lang w:val="es-CL"/>
        </w:rPr>
      </w:pPr>
      <w:r>
        <w:rPr>
          <w:rFonts w:cs="Tahoma" w:ascii="Courier" w:hAnsi="Courier"/>
          <w:sz w:val="20"/>
          <w:szCs w:val="20"/>
          <w:lang w:val="es-CL"/>
        </w:rPr>
        <w:t>% ldapadd -Y EXTERNAL -H ldapi:/// -f /etc/openldap/schema/cosine.ldif</w:t>
      </w:r>
    </w:p>
    <w:p>
      <w:pPr>
        <w:pStyle w:val="Normal"/>
        <w:rPr>
          <w:rFonts w:ascii="Courier" w:hAnsi="Courier" w:cs="Tahoma"/>
          <w:sz w:val="20"/>
          <w:szCs w:val="20"/>
          <w:lang w:val="es-CL"/>
        </w:rPr>
      </w:pPr>
      <w:r>
        <w:rPr>
          <w:rFonts w:cs="Tahoma" w:ascii="Courier" w:hAnsi="Courier"/>
          <w:sz w:val="20"/>
          <w:szCs w:val="20"/>
          <w:lang w:val="es-CL"/>
        </w:rPr>
        <w:t xml:space="preserve">% ldapadd -Y EXTERNAL -H ldapi:/// -f /etc/openldap/schema/nis.ldif </w:t>
      </w:r>
    </w:p>
    <w:p>
      <w:pPr>
        <w:pStyle w:val="Normal"/>
        <w:rPr>
          <w:rFonts w:ascii="Courier" w:hAnsi="Courier" w:cs="Tahoma"/>
          <w:sz w:val="20"/>
          <w:szCs w:val="20"/>
          <w:lang w:val="es-CL"/>
        </w:rPr>
      </w:pPr>
      <w:r>
        <w:rPr>
          <w:rFonts w:cs="Tahoma" w:ascii="Courier" w:hAnsi="Courier"/>
          <w:sz w:val="20"/>
          <w:szCs w:val="20"/>
          <w:lang w:val="es-CL"/>
        </w:rPr>
        <w:t>% ldapadd -Y EXTERNAL -H ldapi:/// -f /etc/openldap/schema/inetorgperson.ldif</w:t>
      </w:r>
    </w:p>
    <w:p>
      <w:pPr>
        <w:pStyle w:val="Normal"/>
        <w:rPr>
          <w:rFonts w:ascii="Courier" w:hAnsi="Courier" w:cs="Tahoma"/>
          <w:sz w:val="20"/>
          <w:szCs w:val="20"/>
          <w:lang w:val="es-CL"/>
        </w:rPr>
      </w:pPr>
      <w:r>
        <w:rPr>
          <w:rFonts w:cs="Tahoma" w:ascii="Courier" w:hAnsi="Courier"/>
          <w:sz w:val="20"/>
          <w:szCs w:val="20"/>
          <w:lang w:val="es-CL"/>
        </w:rPr>
        <w:t>% ldapadd -Y EXTERNAL -H ldapi:/// -f /etc/openldap/schema/ppolicy.ldif</w:t>
      </w:r>
    </w:p>
    <w:p>
      <w:pPr>
        <w:pStyle w:val="Normal"/>
        <w:rPr>
          <w:rFonts w:ascii="Courier" w:hAnsi="Courier" w:cs="Tahoma"/>
          <w:sz w:val="20"/>
          <w:szCs w:val="20"/>
          <w:lang w:val="es-CL"/>
        </w:rPr>
      </w:pPr>
      <w:r>
        <w:rPr>
          <w:rFonts w:cs="Tahoma" w:ascii="Courier" w:hAnsi="Courier"/>
          <w:sz w:val="20"/>
          <w:szCs w:val="20"/>
          <w:lang w:val="es-CL"/>
        </w:rPr>
        <w:t>% ldapadd -Y EXTERNAL -H ldapi:/// -f /etc/openldap/schema/openldap.ldif</w:t>
      </w:r>
    </w:p>
    <w:p>
      <w:pPr>
        <w:pStyle w:val="Normal"/>
        <w:rPr>
          <w:rFonts w:ascii="Courier" w:hAnsi="Courier" w:cs="Tahoma"/>
          <w:sz w:val="20"/>
          <w:szCs w:val="20"/>
          <w:lang w:val="es-CL"/>
        </w:rPr>
      </w:pPr>
      <w:r>
        <w:rPr>
          <w:rFonts w:cs="Tahoma" w:ascii="Courier" w:hAnsi="Courier"/>
          <w:sz w:val="20"/>
          <w:szCs w:val="20"/>
          <w:lang w:val="es-CL"/>
        </w:rPr>
      </w:r>
    </w:p>
    <w:p>
      <w:pPr>
        <w:pStyle w:val="TECTtulo2"/>
        <w:numPr>
          <w:ilvl w:val="1"/>
          <w:numId w:val="2"/>
        </w:numPr>
        <w:shd w:fill="EAE8EB" w:val="clear"/>
        <w:rPr/>
      </w:pPr>
      <w:bookmarkStart w:id="28" w:name="_Toc364060"/>
      <w:r>
        <w:rPr/>
        <w:t>Creación de Esquema Base para Directorio</w:t>
      </w:r>
      <w:bookmarkEnd w:id="28"/>
    </w:p>
    <w:p>
      <w:pPr>
        <w:pStyle w:val="TECNormal"/>
        <w:rPr/>
      </w:pPr>
      <w:r>
        <w:rPr/>
        <w:t>Editar archivo 3-base-setup.ldif para crear estructura base de directorio.</w:t>
      </w:r>
    </w:p>
    <w:p>
      <w:pPr>
        <w:pStyle w:val="Normal"/>
        <w:rPr>
          <w:rFonts w:ascii="Tahoma" w:hAnsi="Tahoma" w:cs="Tahoma"/>
          <w:sz w:val="20"/>
          <w:szCs w:val="20"/>
        </w:rPr>
      </w:pPr>
      <w:r>
        <w:rPr>
          <w:rFonts w:cs="Tahoma" w:ascii="Tahoma" w:hAnsi="Tahoma"/>
          <w:sz w:val="20"/>
          <w:szCs w:val="20"/>
        </w:rPr>
      </w:r>
    </w:p>
    <w:p>
      <w:pPr>
        <w:pStyle w:val="Normal"/>
        <w:jc w:val="center"/>
        <w:rPr>
          <w:rFonts w:ascii="Courier" w:hAnsi="Courier" w:cs="Tahoma"/>
          <w:sz w:val="20"/>
          <w:szCs w:val="20"/>
        </w:rPr>
      </w:pPr>
      <w:r>
        <w:rPr/>
        <w:object>
          <v:shape id="ole_rId34" style="width:84pt;height:40.5pt" o:ole="">
            <v:imagedata r:id="rId35" o:title=""/>
          </v:shape>
          <o:OLEObject Type="Embed" ProgID="Package" ShapeID="ole_rId34" DrawAspect="Content" ObjectID="_1169791047" r:id="rId34"/>
        </w:object>
      </w:r>
    </w:p>
    <w:p>
      <w:pPr>
        <w:pStyle w:val="Normal"/>
        <w:rPr>
          <w:rFonts w:ascii="Tahoma" w:hAnsi="Tahoma" w:cs="Tahoma"/>
          <w:sz w:val="20"/>
          <w:szCs w:val="20"/>
        </w:rPr>
      </w:pPr>
      <w:r>
        <w:rPr>
          <w:rFonts w:cs="Tahoma" w:ascii="Tahoma" w:hAnsi="Tahoma"/>
          <w:sz w:val="20"/>
          <w:szCs w:val="20"/>
        </w:rPr>
      </w:r>
    </w:p>
    <w:p>
      <w:pPr>
        <w:pStyle w:val="Normal"/>
        <w:jc w:val="both"/>
        <w:rPr>
          <w:rFonts w:ascii="Tahoma" w:hAnsi="Tahoma" w:cs="Tahoma"/>
          <w:sz w:val="20"/>
          <w:szCs w:val="20"/>
        </w:rPr>
      </w:pPr>
      <w:r>
        <w:rPr>
          <w:rStyle w:val="TECNormalCar"/>
        </w:rPr>
        <w:t>Se ejecuta el siguiente comando para cargar la estructura</w:t>
      </w:r>
      <w:r>
        <w:rPr>
          <w:rFonts w:cs="Tahoma" w:ascii="Tahoma" w:hAnsi="Tahoma"/>
          <w:sz w:val="20"/>
          <w:szCs w:val="20"/>
        </w:rPr>
        <w:t>.</w:t>
      </w:r>
    </w:p>
    <w:p>
      <w:pPr>
        <w:pStyle w:val="Normal"/>
        <w:rPr>
          <w:rFonts w:ascii="Tahoma" w:hAnsi="Tahoma" w:cs="Tahoma"/>
          <w:sz w:val="20"/>
          <w:szCs w:val="20"/>
        </w:rPr>
      </w:pPr>
      <w:r>
        <w:rPr>
          <w:rFonts w:cs="Tahoma" w:ascii="Tahoma" w:hAnsi="Tahoma"/>
          <w:sz w:val="20"/>
          <w:szCs w:val="20"/>
        </w:rPr>
      </w:r>
    </w:p>
    <w:p>
      <w:pPr>
        <w:pStyle w:val="Normal"/>
        <w:rPr>
          <w:rFonts w:ascii="Courier" w:hAnsi="Courier" w:cs="Tahoma"/>
          <w:sz w:val="20"/>
          <w:szCs w:val="20"/>
          <w:lang w:val="en-US"/>
        </w:rPr>
      </w:pPr>
      <w:r>
        <w:rPr>
          <w:rFonts w:cs="Tahoma" w:ascii="Courier" w:hAnsi="Courier"/>
          <w:sz w:val="20"/>
          <w:szCs w:val="20"/>
          <w:lang w:val="en-US"/>
        </w:rPr>
        <w:t>% ldapadd -x -W -D "cn=ldapadm,dc=app,dc=local" -f 3-base-setup.ldif</w:t>
      </w:r>
    </w:p>
    <w:p>
      <w:pPr>
        <w:pStyle w:val="Normal"/>
        <w:rPr>
          <w:rFonts w:ascii="Tahoma" w:hAnsi="Tahoma" w:cs="Tahoma"/>
          <w:sz w:val="20"/>
          <w:szCs w:val="20"/>
          <w:lang w:val="en-US"/>
        </w:rPr>
      </w:pPr>
      <w:r>
        <w:rPr>
          <w:rFonts w:cs="Tahoma" w:ascii="Tahoma" w:hAnsi="Tahoma"/>
          <w:sz w:val="20"/>
          <w:szCs w:val="20"/>
          <w:lang w:val="en-US"/>
        </w:rPr>
      </w:r>
    </w:p>
    <w:p>
      <w:pPr>
        <w:pStyle w:val="TECTtulo2"/>
        <w:numPr>
          <w:ilvl w:val="1"/>
          <w:numId w:val="2"/>
        </w:numPr>
        <w:shd w:fill="EAE8EB" w:val="clear"/>
        <w:rPr/>
      </w:pPr>
      <w:bookmarkStart w:id="29" w:name="_Toc364061"/>
      <w:r>
        <w:rPr/>
        <w:t>Crear Estructura para Aplicación PMI</w:t>
      </w:r>
      <w:bookmarkEnd w:id="29"/>
    </w:p>
    <w:p>
      <w:pPr>
        <w:pStyle w:val="TECNormal"/>
        <w:rPr>
          <w:lang w:val="es-CL"/>
        </w:rPr>
      </w:pPr>
      <w:r>
        <w:rPr>
          <w:lang w:val="es-CL"/>
        </w:rPr>
        <w:t>Editar archive 4-pmi-setup.ldif con el siguiente contenido.</w:t>
      </w:r>
    </w:p>
    <w:p>
      <w:pPr>
        <w:pStyle w:val="Normal"/>
        <w:rPr>
          <w:rFonts w:ascii="Tahoma" w:hAnsi="Tahoma" w:cs="Tahoma"/>
          <w:sz w:val="20"/>
          <w:szCs w:val="20"/>
          <w:lang w:val="es-CL"/>
        </w:rPr>
      </w:pPr>
      <w:r>
        <w:rPr>
          <w:rFonts w:cs="Tahoma" w:ascii="Tahoma" w:hAnsi="Tahoma"/>
          <w:sz w:val="20"/>
          <w:szCs w:val="20"/>
          <w:lang w:val="es-CL"/>
        </w:rPr>
      </w:r>
    </w:p>
    <w:p>
      <w:pPr>
        <w:pStyle w:val="Normal"/>
        <w:jc w:val="center"/>
        <w:rPr>
          <w:rFonts w:ascii="Courier" w:hAnsi="Courier" w:cs="Tahoma"/>
          <w:sz w:val="20"/>
          <w:szCs w:val="20"/>
          <w:lang w:val="es-CL"/>
        </w:rPr>
      </w:pPr>
      <w:r>
        <w:rPr/>
        <w:object>
          <v:shape id="ole_rId36" style="width:81pt;height:40.5pt" o:ole="">
            <v:imagedata r:id="rId37" o:title=""/>
          </v:shape>
          <o:OLEObject Type="Embed" ProgID="Package" ShapeID="ole_rId36" DrawAspect="Content" ObjectID="_1043728002" r:id="rId36"/>
        </w:object>
      </w:r>
    </w:p>
    <w:p>
      <w:pPr>
        <w:pStyle w:val="TECNormal"/>
        <w:rPr>
          <w:lang w:val="es-CL"/>
        </w:rPr>
      </w:pPr>
      <w:r>
        <w:rPr>
          <w:lang w:val="es-CL"/>
        </w:rPr>
        <w:t>Ejecutar la creación de OU.</w:t>
      </w:r>
    </w:p>
    <w:p>
      <w:pPr>
        <w:pStyle w:val="Normal"/>
        <w:jc w:val="both"/>
        <w:rPr>
          <w:rFonts w:ascii="Tahoma" w:hAnsi="Tahoma" w:cs="Tahoma"/>
          <w:sz w:val="20"/>
          <w:szCs w:val="20"/>
          <w:lang w:val="es-CL"/>
        </w:rPr>
      </w:pPr>
      <w:r>
        <w:rPr>
          <w:rFonts w:cs="Tahoma" w:ascii="Tahoma" w:hAnsi="Tahoma"/>
          <w:sz w:val="20"/>
          <w:szCs w:val="20"/>
          <w:lang w:val="es-CL"/>
        </w:rPr>
      </w:r>
    </w:p>
    <w:p>
      <w:pPr>
        <w:pStyle w:val="Normal"/>
        <w:rPr>
          <w:rFonts w:ascii="Courier" w:hAnsi="Courier" w:cs="Tahoma"/>
          <w:sz w:val="20"/>
          <w:szCs w:val="20"/>
          <w:lang w:val="es-CL"/>
        </w:rPr>
      </w:pPr>
      <w:r>
        <w:rPr>
          <w:rFonts w:cs="Tahoma" w:ascii="Courier" w:hAnsi="Courier"/>
          <w:sz w:val="20"/>
          <w:szCs w:val="20"/>
          <w:lang w:val="es-CL"/>
        </w:rPr>
        <w:t>% ldapadd -x -W -D "cn=ldapadm,dc=app,dc=local" -f 4-pmi-setup.ldif</w:t>
      </w:r>
    </w:p>
    <w:p>
      <w:pPr>
        <w:pStyle w:val="Normal"/>
        <w:rPr>
          <w:rFonts w:ascii="Courier" w:hAnsi="Courier" w:cs="Tahoma"/>
          <w:sz w:val="20"/>
          <w:szCs w:val="20"/>
          <w:lang w:val="es-CL"/>
        </w:rPr>
      </w:pPr>
      <w:r>
        <w:rPr>
          <w:rFonts w:cs="Tahoma" w:ascii="Courier" w:hAnsi="Courier"/>
          <w:sz w:val="20"/>
          <w:szCs w:val="20"/>
          <w:lang w:val="es-CL"/>
        </w:rPr>
      </w:r>
    </w:p>
    <w:p>
      <w:pPr>
        <w:pStyle w:val="TECTtulo2"/>
        <w:numPr>
          <w:ilvl w:val="1"/>
          <w:numId w:val="2"/>
        </w:numPr>
        <w:shd w:fill="EAE8EB" w:val="clear"/>
        <w:rPr/>
      </w:pPr>
      <w:bookmarkStart w:id="30" w:name="_Toc364062"/>
      <w:r>
        <w:rPr/>
        <w:t>Configuración de Políticas de Contraseñas</w:t>
      </w:r>
      <w:bookmarkEnd w:id="30"/>
    </w:p>
    <w:p>
      <w:pPr>
        <w:pStyle w:val="TECNormal"/>
        <w:rPr>
          <w:lang w:val="es-CL"/>
        </w:rPr>
      </w:pPr>
      <w:r>
        <w:rPr>
          <w:lang w:val="es-CL"/>
        </w:rPr>
        <w:t>Los siguientes pasos se realizan para crear la estructura que contiene las políticas de contraseñas para las cuentas creadas en el Directorio.</w:t>
      </w:r>
    </w:p>
    <w:p>
      <w:pPr>
        <w:pStyle w:val="TECNormal"/>
        <w:rPr>
          <w:lang w:val="es-CL"/>
        </w:rPr>
      </w:pPr>
      <w:r>
        <w:rPr>
          <w:lang w:val="es-CL"/>
        </w:rPr>
      </w:r>
    </w:p>
    <w:p>
      <w:pPr>
        <w:pStyle w:val="TECNormal"/>
        <w:numPr>
          <w:ilvl w:val="0"/>
          <w:numId w:val="17"/>
        </w:numPr>
        <w:spacing w:lineRule="auto" w:line="360"/>
        <w:rPr>
          <w:lang w:val="es-CL"/>
        </w:rPr>
      </w:pPr>
      <w:r>
        <w:rPr>
          <w:lang w:val="es-CL"/>
        </w:rPr>
        <w:t>Crear OU para almacenar políticas.</w:t>
      </w:r>
    </w:p>
    <w:p>
      <w:pPr>
        <w:pStyle w:val="TECNormal"/>
        <w:ind w:left="360" w:hanging="0"/>
        <w:rPr>
          <w:lang w:val="es-CL"/>
        </w:rPr>
      </w:pPr>
      <w:r>
        <w:rPr>
          <w:lang w:val="es-CL"/>
        </w:rPr>
        <w:t>Crear archivo 5-myoupolicy.ldif para estructura donde se almacenarán las políticas.</w:t>
      </w:r>
    </w:p>
    <w:p>
      <w:pPr>
        <w:pStyle w:val="TECNormal"/>
        <w:ind w:left="360" w:hanging="0"/>
        <w:jc w:val="center"/>
        <w:rPr>
          <w:lang w:val="es-CL"/>
        </w:rPr>
      </w:pPr>
      <w:r>
        <w:rPr/>
        <w:object>
          <v:shape id="ole_rId38" style="width:88.5pt;height:40.5pt" o:ole="">
            <v:imagedata r:id="rId39" o:title=""/>
          </v:shape>
          <o:OLEObject Type="Embed" ProgID="Package" ShapeID="ole_rId38" DrawAspect="Content" ObjectID="_1240954911" r:id="rId38"/>
        </w:object>
      </w:r>
    </w:p>
    <w:p>
      <w:pPr>
        <w:pStyle w:val="TECNormal"/>
        <w:ind w:left="360" w:hanging="0"/>
        <w:rPr>
          <w:lang w:val="es-CL"/>
        </w:rPr>
      </w:pPr>
      <w:r>
        <w:rPr>
          <w:lang w:val="es-CL"/>
        </w:rPr>
        <w:t>Ejecutar la creación de OU.</w:t>
      </w:r>
    </w:p>
    <w:p>
      <w:pPr>
        <w:pStyle w:val="TECNormal"/>
        <w:ind w:left="360" w:hanging="0"/>
        <w:rPr>
          <w:rFonts w:ascii="Courier" w:hAnsi="Courier"/>
          <w:lang w:val="en-US"/>
        </w:rPr>
      </w:pPr>
      <w:r>
        <w:rPr>
          <w:rFonts w:ascii="Courier" w:hAnsi="Courier"/>
          <w:lang w:val="en-US"/>
        </w:rPr>
        <w:t>% ldapadd -x -W -D "cn=ldapadm,dc=app,dc=local" -f 5-myoupolicy.ldif</w:t>
      </w:r>
    </w:p>
    <w:p>
      <w:pPr>
        <w:pStyle w:val="TECNormal"/>
        <w:rPr>
          <w:lang w:val="en-US"/>
        </w:rPr>
      </w:pPr>
      <w:r>
        <w:rPr>
          <w:lang w:val="en-US"/>
        </w:rPr>
      </w:r>
    </w:p>
    <w:p>
      <w:pPr>
        <w:pStyle w:val="TECNormal"/>
        <w:numPr>
          <w:ilvl w:val="0"/>
          <w:numId w:val="17"/>
        </w:numPr>
        <w:spacing w:lineRule="auto" w:line="360"/>
        <w:rPr>
          <w:lang w:val="es-CL"/>
        </w:rPr>
      </w:pPr>
      <w:r>
        <w:rPr>
          <w:lang w:val="es-CL"/>
        </w:rPr>
        <w:t>Habilitar librería de políticas</w:t>
      </w:r>
    </w:p>
    <w:p>
      <w:pPr>
        <w:pStyle w:val="TECNormal"/>
        <w:ind w:left="360" w:hanging="0"/>
        <w:rPr>
          <w:lang w:val="es-CL"/>
        </w:rPr>
      </w:pPr>
      <w:r>
        <w:rPr>
          <w:lang w:val="es-CL"/>
        </w:rPr>
        <w:t>Crear archivo 6-addmodule.ldif</w:t>
      </w:r>
    </w:p>
    <w:p>
      <w:pPr>
        <w:pStyle w:val="Normal"/>
        <w:ind w:left="360" w:hanging="0"/>
        <w:jc w:val="center"/>
        <w:rPr>
          <w:rFonts w:ascii="Courier" w:hAnsi="Courier" w:cs="Tahoma"/>
          <w:sz w:val="20"/>
          <w:szCs w:val="20"/>
          <w:lang w:val="es-CL"/>
        </w:rPr>
      </w:pPr>
      <w:r>
        <w:rPr/>
        <w:object>
          <v:shape id="ole_rId40" style="width:87pt;height:40.5pt" o:ole="">
            <v:imagedata r:id="rId41" o:title=""/>
          </v:shape>
          <o:OLEObject Type="Embed" ProgID="Package" ShapeID="ole_rId40" DrawAspect="Content" ObjectID="_1228324636" r:id="rId40"/>
        </w:object>
      </w:r>
    </w:p>
    <w:p>
      <w:pPr>
        <w:pStyle w:val="Normal"/>
        <w:ind w:left="360" w:hanging="0"/>
        <w:rPr>
          <w:rFonts w:ascii="Tahoma" w:hAnsi="Tahoma" w:cs="Tahoma"/>
          <w:sz w:val="20"/>
          <w:szCs w:val="20"/>
          <w:lang w:val="es-CL"/>
        </w:rPr>
      </w:pPr>
      <w:r>
        <w:rPr>
          <w:rFonts w:cs="Tahoma" w:ascii="Tahoma" w:hAnsi="Tahoma"/>
          <w:sz w:val="20"/>
          <w:szCs w:val="20"/>
          <w:lang w:val="es-CL"/>
        </w:rPr>
      </w:r>
    </w:p>
    <w:p>
      <w:pPr>
        <w:pStyle w:val="TECNormal"/>
        <w:rPr>
          <w:lang w:val="es-CL"/>
        </w:rPr>
      </w:pPr>
      <w:r>
        <w:rPr>
          <w:lang w:val="es-CL"/>
        </w:rPr>
        <w:t>Ejecutar instrucciones:</w:t>
      </w:r>
    </w:p>
    <w:p>
      <w:pPr>
        <w:pStyle w:val="Normal"/>
        <w:ind w:left="360" w:hanging="0"/>
        <w:jc w:val="both"/>
        <w:rPr>
          <w:rFonts w:ascii="Tahoma" w:hAnsi="Tahoma" w:cs="Tahoma"/>
          <w:sz w:val="20"/>
          <w:szCs w:val="20"/>
          <w:lang w:val="es-CL"/>
        </w:rPr>
      </w:pPr>
      <w:r>
        <w:rPr>
          <w:rFonts w:cs="Tahoma" w:ascii="Tahoma" w:hAnsi="Tahoma"/>
          <w:sz w:val="20"/>
          <w:szCs w:val="20"/>
          <w:lang w:val="es-CL"/>
        </w:rPr>
      </w:r>
    </w:p>
    <w:p>
      <w:pPr>
        <w:pStyle w:val="Normal"/>
        <w:ind w:left="360" w:hanging="0"/>
        <w:rPr>
          <w:rFonts w:ascii="Courier" w:hAnsi="Courier" w:cs="Tahoma"/>
          <w:sz w:val="20"/>
          <w:szCs w:val="20"/>
          <w:lang w:val="es-CL"/>
        </w:rPr>
      </w:pPr>
      <w:r>
        <w:rPr>
          <w:rFonts w:cs="Tahoma" w:ascii="Courier" w:hAnsi="Courier"/>
          <w:sz w:val="20"/>
          <w:szCs w:val="20"/>
          <w:lang w:val="es-CL"/>
        </w:rPr>
        <w:t>% ldapadd -Y EXTERNAL -H ldapi:/// -f 6-addmodule.ldif</w:t>
      </w:r>
    </w:p>
    <w:p>
      <w:pPr>
        <w:pStyle w:val="Normal"/>
        <w:ind w:left="360" w:hanging="0"/>
        <w:rPr>
          <w:rFonts w:ascii="Tahoma" w:hAnsi="Tahoma" w:cs="Tahoma"/>
          <w:sz w:val="20"/>
          <w:szCs w:val="20"/>
          <w:lang w:val="es-CL"/>
        </w:rPr>
      </w:pPr>
      <w:r>
        <w:rPr>
          <w:rFonts w:cs="Tahoma" w:ascii="Tahoma" w:hAnsi="Tahoma"/>
          <w:sz w:val="20"/>
          <w:szCs w:val="20"/>
          <w:lang w:val="es-CL"/>
        </w:rPr>
      </w:r>
    </w:p>
    <w:p>
      <w:pPr>
        <w:pStyle w:val="Normal"/>
        <w:ind w:left="360" w:hanging="0"/>
        <w:rPr>
          <w:lang w:val="es-CL"/>
        </w:rPr>
      </w:pPr>
      <w:r>
        <w:rPr>
          <w:lang w:val="es-CL"/>
        </w:rPr>
      </w:r>
    </w:p>
    <w:p>
      <w:pPr>
        <w:pStyle w:val="TECNormal"/>
        <w:numPr>
          <w:ilvl w:val="0"/>
          <w:numId w:val="17"/>
        </w:numPr>
        <w:spacing w:lineRule="auto" w:line="360"/>
        <w:rPr>
          <w:lang w:val="es-CL"/>
        </w:rPr>
      </w:pPr>
      <w:r>
        <w:rPr>
          <w:lang w:val="es-CL"/>
        </w:rPr>
        <w:t>Cargar módulo de políticas</w:t>
      </w:r>
    </w:p>
    <w:p>
      <w:pPr>
        <w:pStyle w:val="TECNormal"/>
        <w:ind w:left="360" w:hanging="0"/>
        <w:rPr>
          <w:lang w:val="es-CL"/>
        </w:rPr>
      </w:pPr>
      <w:r>
        <w:rPr>
          <w:lang w:val="es-CL"/>
        </w:rPr>
        <w:t>Crear archivo 7-ppmodule.ldif</w:t>
      </w:r>
    </w:p>
    <w:p>
      <w:pPr>
        <w:pStyle w:val="Normal"/>
        <w:ind w:left="360" w:hanging="0"/>
        <w:jc w:val="center"/>
        <w:rPr>
          <w:rFonts w:ascii="Courier" w:hAnsi="Courier" w:cs="Tahoma"/>
          <w:sz w:val="20"/>
          <w:szCs w:val="20"/>
          <w:lang w:val="en-US"/>
        </w:rPr>
      </w:pPr>
      <w:r>
        <w:rPr/>
        <w:object>
          <v:shape id="ole_rId42" style="width:75.75pt;height:49.5pt" o:ole="">
            <v:imagedata r:id="rId43" o:title=""/>
          </v:shape>
          <o:OLEObject Type="Embed" ProgID="Package" ShapeID="ole_rId42" DrawAspect="Icon" ObjectID="_1089234476" r:id="rId42"/>
        </w:object>
      </w:r>
    </w:p>
    <w:p>
      <w:pPr>
        <w:pStyle w:val="Normal"/>
        <w:ind w:left="360" w:hanging="0"/>
        <w:rPr>
          <w:rFonts w:ascii="Tahoma" w:hAnsi="Tahoma" w:cs="Tahoma"/>
          <w:sz w:val="20"/>
          <w:szCs w:val="20"/>
          <w:lang w:val="en-US"/>
        </w:rPr>
      </w:pPr>
      <w:r>
        <w:rPr>
          <w:rFonts w:cs="Tahoma" w:ascii="Tahoma" w:hAnsi="Tahoma"/>
          <w:sz w:val="20"/>
          <w:szCs w:val="20"/>
          <w:lang w:val="en-US"/>
        </w:rPr>
      </w:r>
    </w:p>
    <w:p>
      <w:pPr>
        <w:pStyle w:val="TECNormal"/>
        <w:rPr>
          <w:lang w:val="es-CL"/>
        </w:rPr>
      </w:pPr>
      <w:r>
        <w:rPr>
          <w:lang w:val="es-CL"/>
        </w:rPr>
        <w:t>Ejecutar instrucciones:</w:t>
      </w:r>
    </w:p>
    <w:p>
      <w:pPr>
        <w:pStyle w:val="Normal"/>
        <w:ind w:left="360" w:hanging="0"/>
        <w:jc w:val="both"/>
        <w:rPr>
          <w:rFonts w:ascii="Tahoma" w:hAnsi="Tahoma" w:cs="Tahoma"/>
          <w:sz w:val="20"/>
          <w:szCs w:val="20"/>
          <w:lang w:val="es-CL"/>
        </w:rPr>
      </w:pPr>
      <w:r>
        <w:rPr>
          <w:rFonts w:cs="Tahoma" w:ascii="Tahoma" w:hAnsi="Tahoma"/>
          <w:sz w:val="20"/>
          <w:szCs w:val="20"/>
          <w:lang w:val="es-CL"/>
        </w:rPr>
      </w:r>
    </w:p>
    <w:p>
      <w:pPr>
        <w:pStyle w:val="Normal"/>
        <w:ind w:left="360" w:hanging="0"/>
        <w:rPr>
          <w:rFonts w:ascii="Courier" w:hAnsi="Courier" w:cs="Tahoma"/>
          <w:sz w:val="20"/>
          <w:szCs w:val="20"/>
          <w:lang w:val="es-CL"/>
        </w:rPr>
      </w:pPr>
      <w:r>
        <w:rPr>
          <w:rFonts w:cs="Tahoma" w:ascii="Courier" w:hAnsi="Courier"/>
          <w:sz w:val="20"/>
          <w:szCs w:val="20"/>
          <w:lang w:val="es-CL"/>
        </w:rPr>
        <w:t>% ldapadd -Y EXTERNAL -H ldapi:/// -f 7-ppmodule.ldif</w:t>
      </w:r>
    </w:p>
    <w:p>
      <w:pPr>
        <w:pStyle w:val="Normal"/>
        <w:ind w:left="360" w:hanging="0"/>
        <w:rPr>
          <w:rFonts w:ascii="Tahoma" w:hAnsi="Tahoma" w:cs="Tahoma"/>
          <w:sz w:val="20"/>
          <w:szCs w:val="20"/>
          <w:lang w:val="es-CL"/>
        </w:rPr>
      </w:pPr>
      <w:r>
        <w:rPr>
          <w:rFonts w:cs="Tahoma" w:ascii="Tahoma" w:hAnsi="Tahoma"/>
          <w:sz w:val="20"/>
          <w:szCs w:val="20"/>
          <w:lang w:val="es-CL"/>
        </w:rPr>
      </w:r>
    </w:p>
    <w:p>
      <w:pPr>
        <w:pStyle w:val="TECNormal"/>
        <w:numPr>
          <w:ilvl w:val="0"/>
          <w:numId w:val="17"/>
        </w:numPr>
        <w:spacing w:lineRule="auto" w:line="360"/>
        <w:rPr>
          <w:lang w:val="es-CL"/>
        </w:rPr>
      </w:pPr>
      <w:r>
        <w:rPr>
          <w:lang w:val="es-CL"/>
        </w:rPr>
        <w:t>Cargar configuración de políticas a directorio</w:t>
      </w:r>
    </w:p>
    <w:p>
      <w:pPr>
        <w:pStyle w:val="TECNormal"/>
        <w:ind w:left="360" w:hanging="0"/>
        <w:rPr>
          <w:lang w:val="es-CL"/>
        </w:rPr>
      </w:pPr>
      <w:r>
        <w:rPr>
          <w:lang w:val="es-CL"/>
        </w:rPr>
        <w:t>Crear archivo 8-ppolicyoverlay.ldif</w:t>
      </w:r>
    </w:p>
    <w:p>
      <w:pPr>
        <w:pStyle w:val="Normal"/>
        <w:ind w:left="360" w:hanging="0"/>
        <w:jc w:val="center"/>
        <w:rPr>
          <w:rFonts w:ascii="Courier" w:hAnsi="Courier" w:cs="Tahoma"/>
          <w:sz w:val="20"/>
          <w:szCs w:val="20"/>
          <w:lang w:val="en-US"/>
        </w:rPr>
      </w:pPr>
      <w:r>
        <w:rPr/>
        <w:object>
          <v:shape id="ole_rId44" style="width:102pt;height:40.5pt" o:ole="">
            <v:imagedata r:id="rId45" o:title=""/>
          </v:shape>
          <o:OLEObject Type="Embed" ProgID="Package" ShapeID="ole_rId44" DrawAspect="Content" ObjectID="_841147764" r:id="rId44"/>
        </w:object>
      </w:r>
    </w:p>
    <w:p>
      <w:pPr>
        <w:pStyle w:val="TECNormal"/>
        <w:ind w:left="360" w:hanging="0"/>
        <w:rPr>
          <w:lang w:val="en-US"/>
        </w:rPr>
      </w:pPr>
      <w:r>
        <w:rPr>
          <w:lang w:val="en-US"/>
        </w:rPr>
      </w:r>
    </w:p>
    <w:p>
      <w:pPr>
        <w:pStyle w:val="TECNormal"/>
        <w:ind w:left="360" w:hanging="0"/>
        <w:rPr>
          <w:lang w:val="es-CL"/>
        </w:rPr>
      </w:pPr>
      <w:r>
        <w:rPr>
          <w:lang w:val="es-CL"/>
        </w:rPr>
        <w:t>Ejecutar instrucciones:</w:t>
      </w:r>
    </w:p>
    <w:p>
      <w:pPr>
        <w:pStyle w:val="TECNormal"/>
        <w:ind w:left="360" w:hanging="0"/>
        <w:rPr>
          <w:rFonts w:ascii="Courier" w:hAnsi="Courier"/>
          <w:lang w:val="es-CL"/>
        </w:rPr>
      </w:pPr>
      <w:r>
        <w:rPr>
          <w:rFonts w:ascii="Courier" w:hAnsi="Courier"/>
          <w:lang w:val="es-CL"/>
        </w:rPr>
        <w:t>% ldapadd -Y EXTERNAL -H ldapi:/// -f 8-ppolicyoverlay.ldif</w:t>
      </w:r>
    </w:p>
    <w:p>
      <w:pPr>
        <w:pStyle w:val="TECNormal"/>
        <w:rPr>
          <w:lang w:val="es-CL"/>
        </w:rPr>
      </w:pPr>
      <w:r>
        <w:rPr>
          <w:lang w:val="es-CL"/>
        </w:rPr>
      </w:r>
    </w:p>
    <w:p>
      <w:pPr>
        <w:pStyle w:val="TECNormal"/>
        <w:numPr>
          <w:ilvl w:val="0"/>
          <w:numId w:val="17"/>
        </w:numPr>
        <w:spacing w:lineRule="auto" w:line="360"/>
        <w:rPr>
          <w:lang w:val="es-CL"/>
        </w:rPr>
      </w:pPr>
      <w:r>
        <w:rPr>
          <w:lang w:val="es-CL"/>
        </w:rPr>
        <w:t>Cargar política de contraseñas</w:t>
      </w:r>
    </w:p>
    <w:p>
      <w:pPr>
        <w:pStyle w:val="TECNormal"/>
        <w:ind w:left="360" w:hanging="0"/>
        <w:rPr>
          <w:lang w:val="en-US"/>
        </w:rPr>
      </w:pPr>
      <w:r>
        <w:rPr>
          <w:lang w:val="en-US"/>
        </w:rPr>
        <w:t>Crear archivo 9-passwordpolicy.ldif</w:t>
      </w:r>
    </w:p>
    <w:p>
      <w:pPr>
        <w:pStyle w:val="Normal"/>
        <w:ind w:left="360" w:hanging="0"/>
        <w:jc w:val="center"/>
        <w:rPr>
          <w:rFonts w:ascii="Courier" w:hAnsi="Courier" w:cs="Tahoma"/>
          <w:sz w:val="20"/>
          <w:szCs w:val="20"/>
          <w:lang w:val="en-US"/>
        </w:rPr>
      </w:pPr>
      <w:r>
        <w:rPr/>
        <w:object>
          <v:shape id="ole_rId46" style="width:106.5pt;height:40.5pt" o:ole="">
            <v:imagedata r:id="rId47" o:title=""/>
          </v:shape>
          <o:OLEObject Type="Embed" ProgID="Package" ShapeID="ole_rId46" DrawAspect="Content" ObjectID="_1866946598" r:id="rId46"/>
        </w:object>
      </w:r>
    </w:p>
    <w:p>
      <w:pPr>
        <w:pStyle w:val="TECNormal"/>
        <w:ind w:left="360" w:hanging="0"/>
        <w:rPr>
          <w:lang w:val="en-US"/>
        </w:rPr>
      </w:pPr>
      <w:r>
        <w:rPr>
          <w:lang w:val="en-US"/>
        </w:rPr>
      </w:r>
    </w:p>
    <w:p>
      <w:pPr>
        <w:pStyle w:val="TECNormal"/>
        <w:ind w:left="360" w:hanging="0"/>
        <w:rPr>
          <w:lang w:val="es-CL"/>
        </w:rPr>
      </w:pPr>
      <w:r>
        <w:rPr>
          <w:lang w:val="es-CL"/>
        </w:rPr>
        <w:t>Ejecutar instrucciones:</w:t>
      </w:r>
    </w:p>
    <w:p>
      <w:pPr>
        <w:pStyle w:val="TECNormal"/>
        <w:ind w:left="360" w:hanging="0"/>
        <w:rPr>
          <w:rFonts w:ascii="Courier" w:hAnsi="Courier"/>
          <w:lang w:val="es-CL"/>
        </w:rPr>
      </w:pPr>
      <w:r>
        <w:rPr>
          <w:rFonts w:ascii="Courier" w:hAnsi="Courier"/>
          <w:lang w:val="es-CL"/>
        </w:rPr>
        <w:t xml:space="preserve">% ldapadd -D cn=ldapadm,dc=app,dc=local -w </w:t>
      </w:r>
      <w:r>
        <w:rPr>
          <w:rFonts w:ascii="Courier" w:hAnsi="Courier"/>
          <w:b/>
          <w:i/>
          <w:lang w:val="es-CL"/>
        </w:rPr>
        <w:t>&lt;contraseña&gt;</w:t>
      </w:r>
      <w:r>
        <w:rPr>
          <w:rFonts w:ascii="Courier" w:hAnsi="Courier"/>
          <w:lang w:val="es-CL"/>
        </w:rPr>
        <w:t xml:space="preserve"> -f 9-passwordpolicy.ldif</w:t>
      </w:r>
    </w:p>
    <w:p>
      <w:pPr>
        <w:pStyle w:val="TECNormal"/>
        <w:ind w:left="360" w:hanging="0"/>
        <w:rPr>
          <w:rFonts w:ascii="Courier" w:hAnsi="Courier"/>
          <w:lang w:val="es-CL"/>
        </w:rPr>
      </w:pPr>
      <w:r>
        <w:rPr>
          <w:rFonts w:ascii="Courier" w:hAnsi="Courier"/>
          <w:lang w:val="es-CL"/>
        </w:rPr>
      </w:r>
    </w:p>
    <w:p>
      <w:pPr>
        <w:pStyle w:val="TECNormal"/>
        <w:ind w:left="360" w:hanging="0"/>
        <w:rPr>
          <w:rFonts w:ascii="Courier" w:hAnsi="Courier"/>
          <w:lang w:val="es-CL"/>
        </w:rPr>
      </w:pPr>
      <w:r>
        <w:rPr>
          <w:rFonts w:ascii="Courier" w:hAnsi="Courier"/>
          <w:lang w:val="es-CL"/>
        </w:rPr>
      </w:r>
    </w:p>
    <w:p>
      <w:pPr>
        <w:pStyle w:val="TECNormal"/>
        <w:ind w:left="360" w:hanging="0"/>
        <w:rPr>
          <w:rFonts w:ascii="Courier" w:hAnsi="Courier"/>
          <w:lang w:val="es-CL"/>
        </w:rPr>
      </w:pPr>
      <w:r>
        <w:rPr>
          <w:rFonts w:ascii="Courier" w:hAnsi="Courier"/>
          <w:lang w:val="es-CL"/>
        </w:rPr>
      </w:r>
    </w:p>
    <w:p>
      <w:pPr>
        <w:pStyle w:val="TECNormal"/>
        <w:ind w:left="360" w:hanging="0"/>
        <w:rPr>
          <w:rFonts w:cs="Tahoma"/>
        </w:rPr>
      </w:pPr>
      <w:r>
        <w:rPr>
          <w:rFonts w:cs="Tahoma"/>
        </w:rPr>
        <w:t>En negrita se muestra lo que se debe configurar:</w:t>
      </w:r>
    </w:p>
    <w:p>
      <w:pPr>
        <w:pStyle w:val="TECNormal"/>
        <w:numPr>
          <w:ilvl w:val="0"/>
          <w:numId w:val="16"/>
        </w:numPr>
        <w:spacing w:lineRule="auto" w:line="360"/>
        <w:rPr>
          <w:rFonts w:ascii="Courier" w:hAnsi="Courier"/>
          <w:lang w:val="es-CL"/>
        </w:rPr>
      </w:pPr>
      <w:r>
        <w:rPr>
          <w:rFonts w:cs="Tahoma"/>
        </w:rPr>
        <w:t>Contraseña, valor establecido por el administrador de sistemas pasos anteriores  (no el encriptado, el real configurado)</w:t>
      </w:r>
    </w:p>
    <w:p>
      <w:pPr>
        <w:pStyle w:val="TECNormal"/>
        <w:widowControl/>
        <w:bidi w:val="0"/>
        <w:spacing w:before="60" w:after="60"/>
        <w:jc w:val="both"/>
        <w:rPr/>
      </w:pPr>
      <w:r>
        <w:rPr/>
      </w:r>
    </w:p>
    <w:sectPr>
      <w:headerReference w:type="default" r:id="rId48"/>
      <w:footerReference w:type="default" r:id="rId49"/>
      <w:type w:val="nextPage"/>
      <w:pgSz w:w="12240" w:h="15840"/>
      <w:pgMar w:left="1701" w:right="1701" w:header="709" w:top="1814" w:footer="397" w:bottom="1418"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Roboto Condensed Light">
    <w:charset w:val="01"/>
    <w:family w:val="roman"/>
    <w:pitch w:val="variable"/>
  </w:font>
  <w:font w:name="Arial">
    <w:charset w:val="01"/>
    <w:family w:val="roman"/>
    <w:pitch w:val="variable"/>
  </w:font>
  <w:font w:name="Roboto Black">
    <w:charset w:val="01"/>
    <w:family w:val="roman"/>
    <w:pitch w:val="variable"/>
  </w:font>
  <w:font w:name="Courier New">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Roboto">
    <w:charset w:val="01"/>
    <w:family w:val="roman"/>
    <w:pitch w:val="variable"/>
  </w:font>
  <w:font w:name="Roboto Condensed">
    <w:charset w:val="01"/>
    <w:family w:val="roman"/>
    <w:pitch w:val="variable"/>
  </w:font>
  <w:font w:name="Century Gothic">
    <w:charset w:val="01"/>
    <w:family w:val="roman"/>
    <w:pitch w:val="variable"/>
    <w:embedBold r:id="rId9" w:fontKey="{09014A78-CABC-4EF0-12AC-5CD89AEFDE09}"/>
  </w:font>
  <w:font w:name="Tahoma">
    <w:charset w:val="01"/>
    <w:family w:val="roman"/>
    <w:pitch w:val="variable"/>
    <w:embedRegular r:id="rId10" w:fontKey="{0A014A78-CABC-4EF0-12AC-5CD89AEFDE0A}"/>
    <w:embedBold r:id="rId11" w:fontKey="{0B014A78-CABC-4EF0-12AC-5CD89AEFDE0B}"/>
  </w:font>
  <w:font w:name="Trebuchet MS">
    <w:charset w:val="01"/>
    <w:family w:val="roman"/>
    <w:pitch w:val="variable"/>
    <w:embedRegular r:id="rId12" w:fontKey="{0C014A78-CABC-4EF0-12AC-5CD89AEFDE0C}"/>
  </w:font>
  <w:font w:name="Calibri">
    <w:charset w:val="01"/>
    <w:family w:val="roman"/>
    <w:pitch w:val="variable"/>
    <w:embedRegular r:id="rId13" w:fontKey="{0D014A78-CABC-4EF0-12AC-5CD89AEFDE0D}"/>
  </w:font>
  <w:font w:name="Wingdings">
    <w:charset w:val="02"/>
    <w:family w:val="roman"/>
    <w:pitch w:val="variable"/>
  </w:font>
  <w:font w:name="Menlo">
    <w:charset w:val="01"/>
    <w:family w:val="roman"/>
    <w:pitch w:val="variable"/>
  </w:font>
  <w:font w:name="Courier">
    <w:altName w:val="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ahoma">
    <w:charset w:val="01"/>
    <w:family w:val="auto"/>
    <w:pitch w:val="variable"/>
    <w:embedRegular r:id="rId14" w:fontKey="{0E014A78-CABC-4EF0-12AC-5CD89AEFDE0E}"/>
    <w:embedBold r:id="rId15" w:fontKey="{0F014A78-CABC-4EF0-12AC-5CD89AEFDE0F}"/>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980" w:type="dxa"/>
      <w:jc w:val="left"/>
      <w:tblInd w:w="0" w:type="dxa"/>
      <w:tblCellMar>
        <w:top w:w="0" w:type="dxa"/>
        <w:left w:w="108" w:type="dxa"/>
        <w:bottom w:w="0" w:type="dxa"/>
        <w:right w:w="108" w:type="dxa"/>
      </w:tblCellMar>
      <w:tblLook w:val="01e0" w:noHBand="0" w:noVBand="0" w:firstColumn="1" w:lastRow="1" w:lastColumn="1" w:firstRow="1"/>
    </w:tblPr>
    <w:tblGrid>
      <w:gridCol w:w="4490"/>
      <w:gridCol w:w="4489"/>
    </w:tblGrid>
    <w:tr>
      <w:trPr/>
      <w:tc>
        <w:tcPr>
          <w:tcW w:w="4490" w:type="dxa"/>
          <w:tcBorders/>
          <w:vAlign w:val="bottom"/>
        </w:tcPr>
        <w:p>
          <w:pPr>
            <w:pStyle w:val="Footer"/>
            <w:spacing w:lineRule="auto" w:line="360"/>
            <w:rPr>
              <w:rFonts w:ascii="Roboto Condensed Light" w:hAnsi="Roboto Condensed Light"/>
              <w:sz w:val="22"/>
            </w:rPr>
          </w:pPr>
          <w:r>
            <w:rPr>
              <w:rFonts w:ascii="Roboto Condensed Light" w:hAnsi="Roboto Condensed Light"/>
              <w:sz w:val="22"/>
            </w:rPr>
          </w:r>
          <w:r>
            <mc:AlternateContent>
              <mc:Choice Requires="wps">
                <w:drawing>
                  <wp:anchor behindDoc="0" distT="0" distB="0" distL="114300" distR="114300" simplePos="0" locked="0" layoutInCell="1" allowOverlap="1" relativeHeight="33">
                    <wp:simplePos x="0" y="0"/>
                    <wp:positionH relativeFrom="column">
                      <wp:align>left</wp:align>
                    </wp:positionH>
                    <wp:positionV relativeFrom="page">
                      <wp:posOffset>8625205</wp:posOffset>
                    </wp:positionV>
                    <wp:extent cx="1381760" cy="488315"/>
                    <wp:effectExtent l="0" t="0" r="0" b="0"/>
                    <wp:wrapNone/>
                    <wp:docPr id="3" name=""/>
                    <a:graphic xmlns:a="http://schemas.openxmlformats.org/drawingml/2006/main">
                      <a:graphicData uri="http://schemas.microsoft.com/office/word/2010/wordprocessingShape">
                        <wps:wsp>
                          <wps:cNvSpPr txBox="1"/>
                          <wps:spPr>
                            <a:xfrm>
                              <a:off x="0" y="0"/>
                              <a:ext cx="1381760" cy="488315"/>
                            </a:xfrm>
                            <a:prstGeom prst="rect"/>
                          </wps:spPr>
                          <wps:txbx>
                            <w:txbxContent>
                              <w:p>
                                <w:pPr>
                                  <w:pStyle w:val="TECVersion2"/>
                                  <w:rPr/>
                                </w:pPr>
                                <w:r>
                                  <w:rPr/>
                                  <w:t>Santiago, diciembre de 2020</w:t>
                                </w:r>
                              </w:p>
                              <w:p>
                                <w:pPr>
                                  <w:pStyle w:val="TECVersion2"/>
                                  <w:rPr/>
                                </w:pPr>
                                <w:r>
                                  <w:rPr/>
                                  <w:t>Versión: 1.0.0</w:t>
                                </w:r>
                              </w:p>
                            </w:txbxContent>
                          </wps:txbx>
                          <wps:bodyPr anchor="t" lIns="0" tIns="45720" rIns="91440" bIns="45720">
                            <a:noAutofit/>
                          </wps:bodyPr>
                        </wps:wsp>
                      </a:graphicData>
                    </a:graphic>
                  </wp:anchor>
                </w:drawing>
              </mc:Choice>
              <mc:Fallback>
                <w:pict>
                  <v:rect stroked="f" strokeweight="0pt" style="position:absolute;rotation:0;width:108.8pt;height:38.45pt;mso-wrap-distance-left:9pt;mso-wrap-distance-right:9pt;mso-wrap-distance-top:0pt;mso-wrap-distance-bottom:0pt;margin-top:679.15pt;mso-position-vertical-relative:page;margin-left:9pt;mso-position-horizontal:left;mso-position-horizontal-relative:text">
                    <v:textbox inset="0in">
                      <w:txbxContent>
                        <w:p>
                          <w:pPr>
                            <w:pStyle w:val="TECVersion2"/>
                            <w:rPr/>
                          </w:pPr>
                          <w:r>
                            <w:rPr/>
                            <w:t>Santiago, diciembre de 2020</w:t>
                          </w:r>
                        </w:p>
                        <w:p>
                          <w:pPr>
                            <w:pStyle w:val="TECVersion2"/>
                            <w:rPr/>
                          </w:pPr>
                          <w:r>
                            <w:rPr/>
                            <w:t>Versión: 1.0.0</w:t>
                          </w:r>
                        </w:p>
                      </w:txbxContent>
                    </v:textbox>
                  </v:rect>
                </w:pict>
              </mc:Fallback>
            </mc:AlternateContent>
          </w:r>
          <w:r>
            <mc:AlternateContent>
              <mc:Choice Requires="wps">
                <w:drawing>
                  <wp:anchor behindDoc="0" distT="0" distB="0" distL="114300" distR="114300" simplePos="0" locked="0" layoutInCell="1" allowOverlap="1" relativeHeight="29">
                    <wp:simplePos x="0" y="0"/>
                    <wp:positionH relativeFrom="column">
                      <wp:posOffset>947420</wp:posOffset>
                    </wp:positionH>
                    <wp:positionV relativeFrom="page">
                      <wp:posOffset>7499350</wp:posOffset>
                    </wp:positionV>
                    <wp:extent cx="3187065" cy="973455"/>
                    <wp:effectExtent l="0" t="0" r="0" b="0"/>
                    <wp:wrapNone/>
                    <wp:docPr id="4" name=""/>
                    <a:graphic xmlns:a="http://schemas.openxmlformats.org/drawingml/2006/main">
                      <a:graphicData uri="http://schemas.microsoft.com/office/word/2010/wordprocessingShape">
                        <wps:wsp>
                          <wps:cNvSpPr txBox="1"/>
                          <wps:spPr>
                            <a:xfrm>
                              <a:off x="0" y="0"/>
                              <a:ext cx="3187065" cy="973455"/>
                            </a:xfrm>
                            <a:prstGeom prst="rect"/>
                          </wps:spPr>
                          <wps:txbx>
                            <w:txbxContent>
                              <w:p>
                                <w:pPr>
                                  <w:pStyle w:val="TECVersion"/>
                                  <w:spacing w:lineRule="auto" w:line="240"/>
                                  <w:rPr>
                                    <w:rFonts w:ascii="Roboto Condensed" w:hAnsi="Roboto Condensed"/>
                                  </w:rPr>
                                </w:pPr>
                                <w:r>
                                  <w:rPr/>
                                </w:r>
                              </w:p>
                            </w:txbxContent>
                          </wps:txbx>
                          <wps:bodyPr anchor="t" lIns="91440" tIns="45720" rIns="91440" bIns="45720">
                            <a:noAutofit/>
                          </wps:bodyPr>
                        </wps:wsp>
                      </a:graphicData>
                    </a:graphic>
                  </wp:anchor>
                </w:drawing>
              </mc:Choice>
              <mc:Fallback>
                <w:pict>
                  <v:rect stroked="f" strokeweight="0pt" style="position:absolute;rotation:0;width:250.95pt;height:76.65pt;mso-wrap-distance-left:9pt;mso-wrap-distance-right:9pt;mso-wrap-distance-top:0pt;mso-wrap-distance-bottom:0pt;margin-top:590.5pt;mso-position-vertical-relative:page;margin-left:74.6pt;mso-position-horizontal-relative:text">
                    <v:textbox>
                      <w:txbxContent>
                        <w:p>
                          <w:pPr>
                            <w:pStyle w:val="TECVersion"/>
                            <w:spacing w:lineRule="auto" w:line="240"/>
                            <w:rPr>
                              <w:rFonts w:ascii="Roboto Condensed" w:hAnsi="Roboto Condensed"/>
                            </w:rPr>
                          </w:pPr>
                          <w:r>
                            <w:rPr/>
                          </w:r>
                        </w:p>
                      </w:txbxContent>
                    </v:textbox>
                  </v:rect>
                </w:pict>
              </mc:Fallback>
            </mc:AlternateContent>
          </w:r>
        </w:p>
      </w:tc>
      <w:tc>
        <w:tcPr>
          <w:tcW w:w="4489" w:type="dxa"/>
          <w:tcBorders/>
          <w:vAlign w:val="bottom"/>
        </w:tcPr>
        <w:p>
          <w:pPr>
            <w:pStyle w:val="Footer"/>
            <w:spacing w:lineRule="auto" w:line="360"/>
            <w:jc w:val="right"/>
            <w:rPr>
              <w:rFonts w:ascii="Roboto Condensed Light" w:hAnsi="Roboto Condensed Light"/>
              <w:sz w:val="22"/>
            </w:rPr>
          </w:pPr>
          <w:r>
            <w:rPr>
              <w:rFonts w:ascii="Roboto Condensed Light" w:hAnsi="Roboto Condensed Light"/>
              <w:sz w:val="22"/>
            </w:rPr>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PiedePagina"/>
      <w:rPr>
        <w:color w:val="536279"/>
        <w:lang w:val="es-MX"/>
      </w:rPr>
    </w:pPr>
    <w:r>
      <w:drawing>
        <wp:anchor behindDoc="1" distT="0" distB="0" distL="0" distR="0" simplePos="0" locked="0" layoutInCell="1" allowOverlap="1" relativeHeight="31">
          <wp:simplePos x="0" y="0"/>
          <wp:positionH relativeFrom="column">
            <wp:posOffset>-1080135</wp:posOffset>
          </wp:positionH>
          <wp:positionV relativeFrom="paragraph">
            <wp:posOffset>89535</wp:posOffset>
          </wp:positionV>
          <wp:extent cx="7772400" cy="691515"/>
          <wp:effectExtent l="0" t="0" r="0" b="0"/>
          <wp:wrapNone/>
          <wp:docPr id="7"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r>
      <w:rPr/>
      <w:t xml:space="preserve"> </w:t>
    </w:r>
    <w:r>
      <w:rPr/>
      <w:t>Página</w:t>
    </w:r>
    <w:r>
      <w:rPr/>
      <w:fldChar w:fldCharType="begin"/>
    </w:r>
    <w:r>
      <w:rPr/>
      <w:instrText> PAGE \* roman </w:instrText>
    </w:r>
    <w:r>
      <w:rPr/>
      <w:fldChar w:fldCharType="separate"/>
    </w:r>
    <w:r>
      <w:rPr/>
      <w:t>i</w:t>
    </w:r>
    <w:r>
      <w:rPr/>
      <w:fldChar w:fldCharType="end"/>
    </w:r>
  </w:p>
  <w:p>
    <w:pPr>
      <w:pStyle w:val="Normal"/>
      <w:rPr/>
    </w:pPr>
    <w:r>
      <w:rPr>
        <w:color w:val="536279"/>
        <w:lang w:val="es-MX"/>
      </w:rPr>
      <w:tab/>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PiedePagina"/>
      <w:rPr>
        <w:color w:val="536279"/>
        <w:lang w:val="es-MX"/>
      </w:rPr>
    </w:pPr>
    <w:r>
      <w:drawing>
        <wp:anchor behindDoc="1" distT="0" distB="0" distL="0" distR="0" simplePos="0" locked="0" layoutInCell="1" allowOverlap="1" relativeHeight="37">
          <wp:simplePos x="0" y="0"/>
          <wp:positionH relativeFrom="column">
            <wp:posOffset>-1080135</wp:posOffset>
          </wp:positionH>
          <wp:positionV relativeFrom="paragraph">
            <wp:posOffset>89535</wp:posOffset>
          </wp:positionV>
          <wp:extent cx="7772400" cy="691515"/>
          <wp:effectExtent l="0" t="0" r="0" b="0"/>
          <wp:wrapNone/>
          <wp:docPr id="1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r>
      <w:rPr/>
      <w:t xml:space="preserve"> </w:t>
    </w:r>
    <w:r>
      <w:rPr/>
      <w:t>Página</w:t>
    </w:r>
    <w:r>
      <w:rPr/>
      <w:fldChar w:fldCharType="begin"/>
    </w:r>
    <w:r>
      <w:rPr/>
      <w:instrText> PAGE \* roman </w:instrText>
    </w:r>
    <w:r>
      <w:rPr/>
      <w:fldChar w:fldCharType="separate"/>
    </w:r>
    <w:r>
      <w:rPr/>
      <w:t>ii</w:t>
    </w:r>
    <w:r>
      <w:rPr/>
      <w:fldChar w:fldCharType="end"/>
    </w:r>
  </w:p>
  <w:p>
    <w:pPr>
      <w:pStyle w:val="Normal"/>
      <w:rPr/>
    </w:pPr>
    <w:r>
      <w:rPr>
        <w:color w:val="536279"/>
        <w:lang w:val="es-MX"/>
      </w:rPr>
      <w:tab/>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color w:val="536279"/>
        <w:lang w:val="es-MX"/>
      </w:rPr>
    </w:pPr>
    <w:r>
      <w:rPr>
        <w:color w:val="536279"/>
        <w:lang w:val="es-MX"/>
      </w:rPr>
      <w:drawing>
        <wp:anchor behindDoc="1" distT="0" distB="0" distL="0" distR="0" simplePos="0" locked="0" layoutInCell="1" allowOverlap="1" relativeHeight="27">
          <wp:simplePos x="0" y="0"/>
          <wp:positionH relativeFrom="column">
            <wp:posOffset>-1080135</wp:posOffset>
          </wp:positionH>
          <wp:positionV relativeFrom="paragraph">
            <wp:posOffset>212725</wp:posOffset>
          </wp:positionV>
          <wp:extent cx="7772400" cy="691515"/>
          <wp:effectExtent l="0" t="0" r="0" b="0"/>
          <wp:wrapNone/>
          <wp:docPr id="3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p>
  <w:p>
    <w:pPr>
      <w:pStyle w:val="TECPiedePagina"/>
      <w:rPr>
        <w:color w:val="536279"/>
        <w:lang w:val="es-MX"/>
      </w:rPr>
    </w:pPr>
    <w:r>
      <w:rPr/>
      <w:t xml:space="preserve">Página </w:t>
    </w:r>
    <w:r>
      <w:rPr/>
      <w:fldChar w:fldCharType="begin"/>
    </w:r>
    <w:r>
      <w:rPr/>
      <w:instrText> PAGE </w:instrText>
    </w:r>
    <w:r>
      <w:rPr/>
      <w:fldChar w:fldCharType="separate"/>
    </w:r>
    <w:r>
      <w:rPr/>
      <w:t>1</w:t>
    </w:r>
    <w:r>
      <w:rPr/>
      <w:fldChar w:fldCharType="end"/>
    </w:r>
  </w:p>
  <w:p>
    <w:pPr>
      <w:pStyle w:val="Normal"/>
      <w:tabs>
        <w:tab w:val="left" w:pos="851" w:leader="none"/>
        <w:tab w:val="left" w:pos="1702" w:leader="none"/>
        <w:tab w:val="left" w:pos="5823" w:leader="none"/>
      </w:tabs>
      <w:rPr/>
    </w:pPr>
    <w:r>
      <w:rPr>
        <w:color w:val="536279"/>
        <w:lang w:val="es-MX"/>
      </w:rPr>
      <w:tab/>
      <w:tab/>
      <w:tab/>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w:drawing>
        <wp:anchor behindDoc="1" distT="0" distB="0" distL="0" distR="0" simplePos="0" locked="0" layoutInCell="1" allowOverlap="1" relativeHeight="28">
          <wp:simplePos x="0" y="0"/>
          <wp:positionH relativeFrom="margin">
            <wp:posOffset>-1075055</wp:posOffset>
          </wp:positionH>
          <wp:positionV relativeFrom="margin">
            <wp:posOffset>-1146810</wp:posOffset>
          </wp:positionV>
          <wp:extent cx="7764145" cy="1134110"/>
          <wp:effectExtent l="0" t="0" r="0" b="0"/>
          <wp:wrapNone/>
          <wp:docPr id="5"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r>
      <mc:AlternateContent>
        <mc:Choice Requires="wps">
          <w:drawing>
            <wp:anchor behindDoc="1" distT="45720" distB="45720" distL="114300" distR="114300" simplePos="0" locked="0" layoutInCell="1" allowOverlap="1" relativeHeight="30">
              <wp:simplePos x="0" y="0"/>
              <wp:positionH relativeFrom="column">
                <wp:posOffset>-13335</wp:posOffset>
              </wp:positionH>
              <wp:positionV relativeFrom="page">
                <wp:posOffset>281305</wp:posOffset>
              </wp:positionV>
              <wp:extent cx="4333240" cy="655955"/>
              <wp:effectExtent l="0" t="0" r="0" b="0"/>
              <wp:wrapNone/>
              <wp:docPr id="6" name=""/>
              <a:graphic xmlns:a="http://schemas.openxmlformats.org/drawingml/2006/main">
                <a:graphicData uri="http://schemas.microsoft.com/office/word/2010/wordprocessingShape">
                  <wps:wsp>
                    <wps:cNvSpPr txBox="1"/>
                    <wps:spPr>
                      <a:xfrm>
                        <a:off x="0" y="0"/>
                        <a:ext cx="4333240" cy="655955"/>
                      </a:xfrm>
                      <a:prstGeom prst="rect"/>
                    </wps:spPr>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wps:txbx>
                    <wps:bodyPr anchor="t" lIns="0" tIns="45720" rIns="91440" bIns="45720">
                      <a:noAutofit/>
                    </wps:bodyPr>
                  </wps:wsp>
                </a:graphicData>
              </a:graphic>
            </wp:anchor>
          </w:drawing>
        </mc:Choice>
        <mc:Fallback>
          <w:pict>
            <v:rect stroked="f" strokeweight="0pt" style="position:absolute;rotation:0;width:341.2pt;height:51.65pt;mso-wrap-distance-left:9pt;mso-wrap-distance-right:9pt;mso-wrap-distance-top:3.6pt;mso-wrap-distance-bottom:3.6pt;margin-top:22.15pt;mso-position-vertical-relative:page;margin-left:-1.05pt;mso-position-horizontal-relative:text">
              <v:textbox inset="0in">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v:textbox>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w:drawing>
        <wp:anchor behindDoc="1" distT="0" distB="0" distL="0" distR="0" simplePos="0" locked="0" layoutInCell="1" allowOverlap="1" relativeHeight="35">
          <wp:simplePos x="0" y="0"/>
          <wp:positionH relativeFrom="margin">
            <wp:posOffset>-1075055</wp:posOffset>
          </wp:positionH>
          <wp:positionV relativeFrom="margin">
            <wp:posOffset>-1146810</wp:posOffset>
          </wp:positionV>
          <wp:extent cx="7764145" cy="1134110"/>
          <wp:effectExtent l="0" t="0" r="0" b="0"/>
          <wp:wrapNone/>
          <wp:docPr id="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r>
      <mc:AlternateContent>
        <mc:Choice Requires="wps">
          <w:drawing>
            <wp:anchor behindDoc="1" distT="45720" distB="45720" distL="114300" distR="114300" simplePos="0" locked="0" layoutInCell="1" allowOverlap="1" relativeHeight="36">
              <wp:simplePos x="0" y="0"/>
              <wp:positionH relativeFrom="column">
                <wp:posOffset>-13335</wp:posOffset>
              </wp:positionH>
              <wp:positionV relativeFrom="page">
                <wp:posOffset>281305</wp:posOffset>
              </wp:positionV>
              <wp:extent cx="4333240" cy="655955"/>
              <wp:effectExtent l="0" t="0" r="0" b="0"/>
              <wp:wrapNone/>
              <wp:docPr id="9" name=""/>
              <a:graphic xmlns:a="http://schemas.openxmlformats.org/drawingml/2006/main">
                <a:graphicData uri="http://schemas.microsoft.com/office/word/2010/wordprocessingShape">
                  <wps:wsp>
                    <wps:cNvSpPr txBox="1"/>
                    <wps:spPr>
                      <a:xfrm>
                        <a:off x="0" y="0"/>
                        <a:ext cx="4333240" cy="655955"/>
                      </a:xfrm>
                      <a:prstGeom prst="rect"/>
                    </wps:spPr>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wps:txbx>
                    <wps:bodyPr anchor="t" lIns="0" tIns="45720" rIns="91440" bIns="45720">
                      <a:noAutofit/>
                    </wps:bodyPr>
                  </wps:wsp>
                </a:graphicData>
              </a:graphic>
            </wp:anchor>
          </w:drawing>
        </mc:Choice>
        <mc:Fallback>
          <w:pict>
            <v:rect stroked="f" strokeweight="0pt" style="position:absolute;rotation:0;width:341.2pt;height:51.65pt;mso-wrap-distance-left:9pt;mso-wrap-distance-right:9pt;mso-wrap-distance-top:3.6pt;mso-wrap-distance-bottom:3.6pt;margin-top:22.15pt;mso-position-vertical-relative:page;margin-left:-1.05pt;mso-position-horizontal-relative:text">
              <v:textbox inset="0in">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v:textbox>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w:drawing>
        <wp:anchor behindDoc="1" distT="0" distB="0" distL="0" distR="0" simplePos="0" locked="0" layoutInCell="1" allowOverlap="1" relativeHeight="83">
          <wp:simplePos x="0" y="0"/>
          <wp:positionH relativeFrom="margin">
            <wp:posOffset>-1075055</wp:posOffset>
          </wp:positionH>
          <wp:positionV relativeFrom="margin">
            <wp:posOffset>-1146810</wp:posOffset>
          </wp:positionV>
          <wp:extent cx="7764145" cy="1134110"/>
          <wp:effectExtent l="0" t="0" r="0" b="0"/>
          <wp:wrapNone/>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r>
      <mc:AlternateContent>
        <mc:Choice Requires="wps">
          <w:drawing>
            <wp:anchor behindDoc="1" distT="45720" distB="45720" distL="114300" distR="114300" simplePos="0" locked="0" layoutInCell="1" allowOverlap="1" relativeHeight="109">
              <wp:simplePos x="0" y="0"/>
              <wp:positionH relativeFrom="column">
                <wp:posOffset>-13335</wp:posOffset>
              </wp:positionH>
              <wp:positionV relativeFrom="page">
                <wp:posOffset>281305</wp:posOffset>
              </wp:positionV>
              <wp:extent cx="4333240" cy="655955"/>
              <wp:effectExtent l="0" t="0" r="0" b="0"/>
              <wp:wrapNone/>
              <wp:docPr id="32" name=""/>
              <a:graphic xmlns:a="http://schemas.openxmlformats.org/drawingml/2006/main">
                <a:graphicData uri="http://schemas.microsoft.com/office/word/2010/wordprocessingShape">
                  <wps:wsp>
                    <wps:cNvSpPr txBox="1"/>
                    <wps:spPr>
                      <a:xfrm>
                        <a:off x="0" y="0"/>
                        <a:ext cx="4333240" cy="655955"/>
                      </a:xfrm>
                      <a:prstGeom prst="rect"/>
                    </wps:spPr>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wps:txbx>
                    <wps:bodyPr anchor="t" lIns="0" tIns="45720" rIns="91440" bIns="45720">
                      <a:noAutofit/>
                    </wps:bodyPr>
                  </wps:wsp>
                </a:graphicData>
              </a:graphic>
            </wp:anchor>
          </w:drawing>
        </mc:Choice>
        <mc:Fallback>
          <w:pict>
            <v:rect stroked="f" strokeweight="0pt" style="position:absolute;rotation:0;width:341.2pt;height:51.65pt;mso-wrap-distance-left:9pt;mso-wrap-distance-right:9pt;mso-wrap-distance-top:3.6pt;mso-wrap-distance-bottom:3.6pt;margin-top:22.15pt;mso-position-vertical-relative:page;margin-left:-1.05pt;mso-position-horizontal-relative:text">
              <v:textbox inset="0in">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w:t>
                    </w:r>
                    <w:r>
                      <w:rPr>
                        <w:szCs w:val="20"/>
                      </w:rPr>
                      <w:t>Diseño de Instalación</w:t>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860"/>
        </w:tabs>
        <w:ind w:left="860" w:hanging="576"/>
      </w:pPr>
      <w:rPr>
        <w:lang w:val="es-CL"/>
      </w:rPr>
    </w:lvl>
    <w:lvl w:ilvl="2">
      <w:start w:val="1"/>
      <w:pStyle w:val="Heading3"/>
      <w:numFmt w:val="decimal"/>
      <w:lvlText w:val="%1.%2.%3"/>
      <w:lvlJc w:val="left"/>
      <w:pPr>
        <w:tabs>
          <w:tab w:val="num" w:pos="2138"/>
        </w:tabs>
        <w:ind w:left="2138" w:hanging="720"/>
      </w:pPr>
    </w:lvl>
    <w:lvl w:ilvl="3">
      <w:start w:val="1"/>
      <w:pStyle w:val="Heading4"/>
      <w:numFmt w:val="decimal"/>
      <w:lvlText w:val="%1.%2.%3.%4"/>
      <w:lvlJc w:val="left"/>
      <w:pPr>
        <w:tabs>
          <w:tab w:val="num" w:pos="864"/>
        </w:tabs>
        <w:ind w:left="864" w:hanging="864"/>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0" w:hanging="0"/>
      </w:pPr>
      <w:rPr>
        <w:sz w:val="28"/>
        <w:i w:val="false"/>
        <w:b/>
        <w:szCs w:val="28"/>
      </w:rPr>
    </w:lvl>
    <w:lvl w:ilvl="1">
      <w:start w:val="1"/>
      <w:numFmt w:val="decimal"/>
      <w:lvlText w:val="%1.%2."/>
      <w:lvlJc w:val="left"/>
      <w:pPr>
        <w:tabs>
          <w:tab w:val="num" w:pos="0"/>
        </w:tabs>
        <w:ind w:left="0" w:hanging="0"/>
      </w:pPr>
      <w:rPr>
        <w:sz w:val="24"/>
        <w:i w:val="false"/>
        <w:b w:val="false"/>
        <w:szCs w:val="24"/>
      </w:rPr>
    </w:lvl>
    <w:lvl w:ilvl="2">
      <w:start w:val="1"/>
      <w:numFmt w:val="decimal"/>
      <w:lvlText w:val="%1.%2.%3."/>
      <w:lvlJc w:val="left"/>
      <w:pPr>
        <w:tabs>
          <w:tab w:val="num" w:pos="567"/>
        </w:tabs>
        <w:ind w:left="567" w:hanging="170"/>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3">
      <w:start w:val="1"/>
      <w:numFmt w:val="decimal"/>
      <w:lvlText w:val="%1.%2.%3.%4."/>
      <w:lvlJc w:val="left"/>
      <w:pPr>
        <w:tabs>
          <w:tab w:val="num" w:pos="454"/>
        </w:tabs>
        <w:ind w:left="454" w:hanging="0"/>
      </w:pPr>
    </w:lvl>
    <w:lvl w:ilvl="4">
      <w:start w:val="1"/>
      <w:numFmt w:val="decimal"/>
      <w:lvlText w:val="%1.%2.%3.%4.%5."/>
      <w:lvlJc w:val="left"/>
      <w:pPr>
        <w:tabs>
          <w:tab w:val="num" w:pos="1134"/>
        </w:tabs>
        <w:ind w:left="2232" w:hanging="1835"/>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211" w:hanging="360"/>
      </w:p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o"/>
      <w:lvlJc w:val="left"/>
      <w:pPr>
        <w:tabs>
          <w:tab w:val="num" w:pos="0"/>
        </w:tabs>
        <w:ind w:left="1800" w:hanging="360"/>
      </w:pPr>
      <w:rPr>
        <w:rFonts w:ascii="Courier New" w:hAnsi="Courier New" w:cs="Courier New"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4">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360" w:hanging="360"/>
      </w:pPr>
      <w:rPr>
        <w:rFonts w:ascii="Courier New" w:hAnsi="Courier New" w:cs="Courier New"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800" w:hanging="360"/>
      </w:pPr>
      <w:rPr>
        <w:rFonts w:ascii="Symbol" w:hAnsi="Symbol" w:cs="Symbol" w:hint="default"/>
      </w:rPr>
    </w:lvl>
    <w:lvl w:ilvl="4">
      <w:start w:val="1"/>
      <w:numFmt w:val="bullet"/>
      <w:lvlText w:val="o"/>
      <w:lvlJc w:val="left"/>
      <w:pPr>
        <w:tabs>
          <w:tab w:val="num" w:pos="0"/>
        </w:tabs>
        <w:ind w:left="2520" w:hanging="360"/>
      </w:pPr>
      <w:rPr>
        <w:rFonts w:ascii="Courier New" w:hAnsi="Courier New" w:cs="Courier New" w:hint="default"/>
      </w:rPr>
    </w:lvl>
    <w:lvl w:ilvl="5">
      <w:start w:val="1"/>
      <w:numFmt w:val="bullet"/>
      <w:lvlText w:val=""/>
      <w:lvlJc w:val="left"/>
      <w:pPr>
        <w:tabs>
          <w:tab w:val="num" w:pos="0"/>
        </w:tabs>
        <w:ind w:left="3240" w:hanging="360"/>
      </w:pPr>
      <w:rPr>
        <w:rFonts w:ascii="Wingdings" w:hAnsi="Wingdings" w:cs="Wingdings" w:hint="default"/>
      </w:rPr>
    </w:lvl>
    <w:lvl w:ilvl="6">
      <w:start w:val="1"/>
      <w:numFmt w:val="bullet"/>
      <w:lvlText w:val=""/>
      <w:lvlJc w:val="left"/>
      <w:pPr>
        <w:tabs>
          <w:tab w:val="num" w:pos="0"/>
        </w:tabs>
        <w:ind w:left="3960" w:hanging="360"/>
      </w:pPr>
      <w:rPr>
        <w:rFonts w:ascii="Symbol" w:hAnsi="Symbol" w:cs="Symbol" w:hint="default"/>
      </w:rPr>
    </w:lvl>
    <w:lvl w:ilvl="7">
      <w:start w:val="1"/>
      <w:numFmt w:val="bullet"/>
      <w:lvlText w:val="o"/>
      <w:lvlJc w:val="left"/>
      <w:pPr>
        <w:tabs>
          <w:tab w:val="num" w:pos="0"/>
        </w:tabs>
        <w:ind w:left="4680" w:hanging="360"/>
      </w:pPr>
      <w:rPr>
        <w:rFonts w:ascii="Courier New" w:hAnsi="Courier New" w:cs="Courier New" w:hint="default"/>
      </w:rPr>
    </w:lvl>
    <w:lvl w:ilvl="8">
      <w:start w:val="1"/>
      <w:numFmt w:val="bullet"/>
      <w:lvlText w:val=""/>
      <w:lvlJc w:val="left"/>
      <w:pPr>
        <w:tabs>
          <w:tab w:val="num" w:pos="0"/>
        </w:tabs>
        <w:ind w:left="5400" w:hanging="360"/>
      </w:pPr>
      <w:rPr>
        <w:rFonts w:ascii="Wingdings" w:hAnsi="Wingdings" w:cs="Wingdings" w:hint="default"/>
      </w:rPr>
    </w:lvl>
  </w:abstractNum>
  <w:abstractNum w:abstractNumId="16">
    <w:lvl w:ilvl="0">
      <w:start w:val="192"/>
      <w:numFmt w:val="bullet"/>
      <w:lvlText w:val="-"/>
      <w:lvlJc w:val="left"/>
      <w:pPr>
        <w:tabs>
          <w:tab w:val="num" w:pos="0"/>
        </w:tabs>
        <w:ind w:left="720" w:hanging="360"/>
      </w:pPr>
      <w:rPr>
        <w:rFonts w:ascii="Tahoma" w:hAnsi="Tahoma" w:cs="Tahom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embedTrueTypeFonts/>
  <w:defaultTabStop w:val="851"/>
  <w:autoHyphenation w:val="true"/>
  <w:compat>
    <w:compatSetting w:name="compatibilityMode" w:uri="http://schemas.microsoft.com/office/word" w:val="12"/>
  </w:compat>
  <w:hyphenationZone w:val="425"/>
  <w:themeFontLang w:val="es-C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CL" w:eastAsia="es-CL" w:bidi="ar-SA"/>
      </w:rPr>
    </w:rPrDefault>
    <w:pPrDefault>
      <w:pPr>
        <w:suppressAutoHyphens w:val="true"/>
      </w:pPr>
    </w:pPrDefault>
  </w:docDefaults>
  <w:latentStyles w:defLockedState="0" w:defUIPriority="0" w:defSemiHidden="0" w:defUnhideWhenUsed="0" w:defQFormat="0" w:count="371">
    <w:lsdException w:name="Normal" w:qFormat="1"/>
    <w:lsdException w:name="heading 2" w:qFormat="1"/>
    <w:lsdException w:name="heading 3" w:semiHidden="1" w:unhideWhenUsed="1"/>
    <w:lsdException w:name="heading 4" w:semiHidden="1" w:unhideWhenUsed="1"/>
    <w:lsdException w:name="heading 5" w:semiHidden="1" w:unhideWhenUsed="1" w:qFormat="1"/>
    <w:lsdException w:name="heading 6" w:semiHidden="1" w:unhideWhenUsed="1"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uiPriority="61"/>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a66dd"/>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Heading1">
    <w:name w:val="Heading 1"/>
    <w:basedOn w:val="Normal"/>
    <w:next w:val="Normal"/>
    <w:uiPriority w:val="9"/>
    <w:qFormat/>
    <w:rsid w:val="00e84447"/>
    <w:pPr>
      <w:keepNext w:val="true"/>
      <w:numPr>
        <w:ilvl w:val="0"/>
        <w:numId w:val="1"/>
      </w:numPr>
      <w:spacing w:before="240" w:after="60"/>
      <w:outlineLvl w:val="0"/>
    </w:pPr>
    <w:rPr>
      <w:rFonts w:ascii="Arial" w:hAnsi="Arial" w:cs="Arial"/>
      <w:b/>
      <w:bCs/>
      <w:kern w:val="2"/>
      <w:sz w:val="32"/>
      <w:szCs w:val="32"/>
    </w:rPr>
  </w:style>
  <w:style w:type="paragraph" w:styleId="Heading2">
    <w:name w:val="Heading 2"/>
    <w:basedOn w:val="Normal"/>
    <w:next w:val="Normal"/>
    <w:qFormat/>
    <w:rsid w:val="00d34d5b"/>
    <w:pPr>
      <w:keepNext w:val="true"/>
      <w:numPr>
        <w:ilvl w:val="1"/>
        <w:numId w:val="1"/>
      </w:numPr>
      <w:spacing w:before="240" w:after="60"/>
      <w:outlineLvl w:val="1"/>
    </w:pPr>
    <w:rPr>
      <w:rFonts w:cs="Arial"/>
      <w:b/>
      <w:bCs/>
      <w:i/>
      <w:iCs/>
      <w:sz w:val="28"/>
      <w:szCs w:val="28"/>
    </w:rPr>
  </w:style>
  <w:style w:type="paragraph" w:styleId="Heading3">
    <w:name w:val="Heading 3"/>
    <w:basedOn w:val="Normal"/>
    <w:next w:val="Normal"/>
    <w:qFormat/>
    <w:rsid w:val="00d34d5b"/>
    <w:pPr>
      <w:keepNext w:val="true"/>
      <w:numPr>
        <w:ilvl w:val="2"/>
        <w:numId w:val="1"/>
      </w:numPr>
      <w:spacing w:before="240" w:after="60"/>
      <w:outlineLvl w:val="2"/>
    </w:pPr>
    <w:rPr>
      <w:rFonts w:cs="Arial"/>
      <w:b/>
      <w:bCs/>
      <w:sz w:val="26"/>
      <w:szCs w:val="26"/>
    </w:rPr>
  </w:style>
  <w:style w:type="paragraph" w:styleId="Heading4">
    <w:name w:val="Heading 4"/>
    <w:basedOn w:val="Normal"/>
    <w:next w:val="Normal"/>
    <w:autoRedefine/>
    <w:uiPriority w:val="9"/>
    <w:qFormat/>
    <w:rsid w:val="00496595"/>
    <w:pPr>
      <w:keepNext w:val="true"/>
      <w:numPr>
        <w:ilvl w:val="3"/>
        <w:numId w:val="1"/>
      </w:numPr>
      <w:spacing w:lineRule="auto" w:line="360" w:before="240" w:after="60"/>
      <w:jc w:val="both"/>
      <w:outlineLvl w:val="3"/>
    </w:pPr>
    <w:rPr>
      <w:bCs/>
      <w:i/>
      <w:sz w:val="18"/>
      <w:szCs w:val="28"/>
      <w:u w:val="single"/>
      <w:lang w:val="es-CL"/>
    </w:rPr>
  </w:style>
  <w:style w:type="paragraph" w:styleId="Heading5">
    <w:name w:val="Heading 5"/>
    <w:basedOn w:val="Normal"/>
    <w:next w:val="Normal"/>
    <w:link w:val="Ttulo5Car"/>
    <w:unhideWhenUsed/>
    <w:qFormat/>
    <w:rsid w:val="00d34d5b"/>
    <w:pPr>
      <w:keepNext w:val="true"/>
      <w:keepLines/>
      <w:spacing w:before="40" w:after="0"/>
      <w:outlineLvl w:val="4"/>
    </w:pPr>
    <w:rPr>
      <w:rFonts w:eastAsia="" w:cs="" w:cstheme="majorBidi" w:eastAsiaTheme="majorEastAsia"/>
      <w:color w:val="27BDFF" w:themeColor="accent1" w:themeShade="bf"/>
    </w:rPr>
  </w:style>
  <w:style w:type="paragraph" w:styleId="Heading6">
    <w:name w:val="Heading 6"/>
    <w:basedOn w:val="Normal"/>
    <w:next w:val="Normal"/>
    <w:link w:val="Ttulo6Car"/>
    <w:unhideWhenUsed/>
    <w:qFormat/>
    <w:rsid w:val="00d34d5b"/>
    <w:pPr>
      <w:keepNext w:val="true"/>
      <w:keepLines/>
      <w:spacing w:before="40" w:after="0"/>
      <w:outlineLvl w:val="5"/>
    </w:pPr>
    <w:rPr>
      <w:rFonts w:eastAsia="" w:cs="" w:cstheme="majorBidi" w:eastAsiaTheme="majorEastAsia"/>
      <w:color w:val="0088C3" w:themeColor="accent1" w:themeShade="7f"/>
    </w:rPr>
  </w:style>
  <w:style w:type="character" w:styleId="DefaultParagraphFont" w:default="1">
    <w:name w:val="Default Paragraph Font"/>
    <w:uiPriority w:val="1"/>
    <w:semiHidden/>
    <w:unhideWhenUsed/>
    <w:qFormat/>
    <w:rPr/>
  </w:style>
  <w:style w:type="character" w:styleId="InternetLink">
    <w:name w:val="Hyperlink"/>
    <w:uiPriority w:val="99"/>
    <w:rsid w:val="00f009ad"/>
    <w:rPr>
      <w:rFonts w:ascii="Roboto Condensed Light" w:hAnsi="Roboto Condensed Light"/>
      <w:color w:val="0000FF"/>
      <w:sz w:val="20"/>
      <w:u w:val="single"/>
    </w:rPr>
  </w:style>
  <w:style w:type="character" w:styleId="VisitedInternetLink">
    <w:name w:val="FollowedHyperlink"/>
    <w:rsid w:val="009f7067"/>
    <w:rPr>
      <w:rFonts w:ascii="Roboto Condensed Light" w:hAnsi="Roboto Condensed Light"/>
      <w:color w:val="800080"/>
      <w:sz w:val="18"/>
      <w:u w:val="single"/>
    </w:rPr>
  </w:style>
  <w:style w:type="character" w:styleId="TECNormalTablaCar" w:customStyle="1">
    <w:name w:val="TEC-Normal Tabla Car"/>
    <w:link w:val="TEC-NormalTabla"/>
    <w:qFormat/>
    <w:rsid w:val="00c229ce"/>
    <w:rPr>
      <w:rFonts w:ascii="Roboto Condensed Light" w:hAnsi="Roboto Condensed Light"/>
      <w:color w:val="404040"/>
      <w:szCs w:val="18"/>
      <w:lang w:val="es-ES" w:eastAsia="es-ES"/>
    </w:rPr>
  </w:style>
  <w:style w:type="character" w:styleId="TECComentarioCar" w:customStyle="1">
    <w:name w:val="TEC-Comentario Car"/>
    <w:link w:val="TEC-Comentario"/>
    <w:qFormat/>
    <w:rsid w:val="0024357b"/>
    <w:rPr>
      <w:rFonts w:ascii="Roboto Condensed Light" w:hAnsi="Roboto Condensed Light"/>
      <w:i/>
      <w:color w:val="008000"/>
      <w:szCs w:val="16"/>
      <w:lang w:val="es-ES"/>
    </w:rPr>
  </w:style>
  <w:style w:type="character" w:styleId="PiedepginaCar" w:customStyle="1">
    <w:name w:val="Pie de página Car"/>
    <w:link w:val="Piedepgina"/>
    <w:uiPriority w:val="99"/>
    <w:qFormat/>
    <w:locked/>
    <w:rsid w:val="009d17ca"/>
    <w:rPr>
      <w:sz w:val="24"/>
      <w:szCs w:val="24"/>
      <w:lang w:val="es-ES" w:eastAsia="es-ES" w:bidi="ar-SA"/>
    </w:rPr>
  </w:style>
  <w:style w:type="character" w:styleId="TECNormalCar" w:customStyle="1">
    <w:name w:val="TEC-Normal Car"/>
    <w:link w:val="TEC-Normal"/>
    <w:qFormat/>
    <w:rsid w:val="0024357b"/>
    <w:rPr>
      <w:rFonts w:ascii="Roboto Condensed Light" w:hAnsi="Roboto Condensed Light"/>
      <w:color w:val="404040"/>
      <w:sz w:val="22"/>
      <w:szCs w:val="24"/>
      <w:lang w:val="es-ES" w:eastAsia="es-ES"/>
    </w:rPr>
  </w:style>
  <w:style w:type="character" w:styleId="TextodegloboCar" w:customStyle="1">
    <w:name w:val="Texto de globo Car"/>
    <w:link w:val="Textodeglobo"/>
    <w:qFormat/>
    <w:rsid w:val="009d7799"/>
    <w:rPr>
      <w:rFonts w:ascii="Roboto Condensed Light" w:hAnsi="Roboto Condensed Light" w:cs="Roboto Condensed Light"/>
      <w:sz w:val="16"/>
      <w:szCs w:val="16"/>
      <w:lang w:val="es-ES" w:eastAsia="es-ES"/>
    </w:rPr>
  </w:style>
  <w:style w:type="character" w:styleId="Annotationreference">
    <w:name w:val="annotation reference"/>
    <w:qFormat/>
    <w:rsid w:val="00095010"/>
    <w:rPr>
      <w:sz w:val="16"/>
      <w:szCs w:val="16"/>
    </w:rPr>
  </w:style>
  <w:style w:type="character" w:styleId="TextocomentarioCar" w:customStyle="1">
    <w:name w:val="Texto comentario Car"/>
    <w:link w:val="Textocomentario"/>
    <w:qFormat/>
    <w:rsid w:val="00095010"/>
    <w:rPr>
      <w:lang w:val="es-ES" w:eastAsia="es-ES"/>
    </w:rPr>
  </w:style>
  <w:style w:type="character" w:styleId="AsuntodelcomentarioCar" w:customStyle="1">
    <w:name w:val="Asunto del comentario Car"/>
    <w:link w:val="Asuntodelcomentario"/>
    <w:qFormat/>
    <w:rsid w:val="00095010"/>
    <w:rPr>
      <w:b/>
      <w:bCs/>
      <w:lang w:val="es-ES" w:eastAsia="es-ES"/>
    </w:rPr>
  </w:style>
  <w:style w:type="character" w:styleId="Cuadrculavistosanfasis1Car" w:customStyle="1">
    <w:name w:val="Cuadrícula vistosa - Énfasis 1 Car"/>
    <w:link w:val="Cuadrculavistosa-nfasis11"/>
    <w:uiPriority w:val="29"/>
    <w:qFormat/>
    <w:rsid w:val="00d159f5"/>
    <w:rPr>
      <w:rFonts w:ascii="Roboto Condensed Light" w:hAnsi="Roboto Condensed Light"/>
      <w:i/>
      <w:iCs/>
      <w:color w:val="000000"/>
      <w:lang w:val="es-CL" w:eastAsia="es-ES"/>
    </w:rPr>
  </w:style>
  <w:style w:type="character" w:styleId="Textoindependiente2Car" w:customStyle="1">
    <w:name w:val="Texto independiente 2 Car"/>
    <w:link w:val="Textoindependiente2"/>
    <w:qFormat/>
    <w:rsid w:val="00d159f5"/>
    <w:rPr>
      <w:b/>
      <w:sz w:val="24"/>
      <w:lang w:val="es-CL" w:eastAsia="es-ES"/>
    </w:rPr>
  </w:style>
  <w:style w:type="character" w:styleId="Nfasissutil1" w:customStyle="1">
    <w:name w:val="Énfasis sutil1"/>
    <w:uiPriority w:val="19"/>
    <w:qFormat/>
    <w:rsid w:val="00d159f5"/>
    <w:rPr>
      <w:i/>
      <w:iCs/>
      <w:color w:val="808080"/>
    </w:rPr>
  </w:style>
  <w:style w:type="character" w:styleId="PuestoCar" w:customStyle="1">
    <w:name w:val="Puesto Car"/>
    <w:link w:val="Puesto"/>
    <w:uiPriority w:val="10"/>
    <w:qFormat/>
    <w:rsid w:val="005a0e2a"/>
    <w:rPr>
      <w:rFonts w:ascii="Roboto Condensed Light" w:hAnsi="Roboto Condensed Light"/>
      <w:caps/>
      <w:color w:val="1F497D"/>
      <w:sz w:val="32"/>
      <w:szCs w:val="24"/>
      <w:lang w:val="es-CL" w:eastAsia="es-ES"/>
    </w:rPr>
  </w:style>
  <w:style w:type="character" w:styleId="TECComentarioTablaCar" w:customStyle="1">
    <w:name w:val="TEC-Comentario Tabla Car"/>
    <w:link w:val="TEC-ComentarioTabla"/>
    <w:qFormat/>
    <w:rsid w:val="00d65cf9"/>
    <w:rPr>
      <w:rFonts w:ascii="Roboto Condensed Light" w:hAnsi="Roboto Condensed Light"/>
      <w:i/>
      <w:color w:val="008000"/>
      <w:lang w:val="es-ES" w:eastAsia="es-ES"/>
    </w:rPr>
  </w:style>
  <w:style w:type="character" w:styleId="EncabezadoCar" w:customStyle="1">
    <w:name w:val="Encabezado Car"/>
    <w:link w:val="Encabezado"/>
    <w:uiPriority w:val="99"/>
    <w:qFormat/>
    <w:rsid w:val="009f7f19"/>
    <w:rPr>
      <w:rFonts w:ascii="Roboto Condensed Light" w:hAnsi="Roboto Condensed Light"/>
      <w:sz w:val="22"/>
      <w:szCs w:val="24"/>
      <w:lang w:val="es-ES" w:eastAsia="es-ES"/>
    </w:rPr>
  </w:style>
  <w:style w:type="character" w:styleId="PrrafodelistaCar" w:customStyle="1">
    <w:name w:val="Párrafo de lista Car"/>
    <w:link w:val="Prrafodelista"/>
    <w:uiPriority w:val="34"/>
    <w:qFormat/>
    <w:rsid w:val="001d64cb"/>
    <w:rPr>
      <w:rFonts w:ascii="Roboto Condensed Light" w:hAnsi="Roboto Condensed Light"/>
      <w:lang w:eastAsia="es-ES"/>
    </w:rPr>
  </w:style>
  <w:style w:type="character" w:styleId="TextocomentarioCar1" w:customStyle="1">
    <w:name w:val="Texto comentario Car1"/>
    <w:uiPriority w:val="99"/>
    <w:qFormat/>
    <w:rsid w:val="002e6a13"/>
    <w:rPr>
      <w:rFonts w:ascii="Roboto Condensed Light" w:hAnsi="Roboto Condensed Light" w:eastAsia="Times New Roman"/>
      <w:lang w:val="es-CL"/>
    </w:rPr>
  </w:style>
  <w:style w:type="character" w:styleId="PlaceholderText">
    <w:name w:val="Placeholder Text"/>
    <w:basedOn w:val="DefaultParagraphFont"/>
    <w:qFormat/>
    <w:rsid w:val="00f72fb0"/>
    <w:rPr>
      <w:color w:val="808080"/>
    </w:rPr>
  </w:style>
  <w:style w:type="character" w:styleId="Mencinsinresolver1" w:customStyle="1">
    <w:name w:val="Mención sin resolver1"/>
    <w:basedOn w:val="DefaultParagraphFont"/>
    <w:uiPriority w:val="99"/>
    <w:semiHidden/>
    <w:unhideWhenUsed/>
    <w:qFormat/>
    <w:rsid w:val="000d39f8"/>
    <w:rPr>
      <w:color w:val="605E5C"/>
      <w:shd w:fill="E1DFDD" w:val="clear"/>
    </w:rPr>
  </w:style>
  <w:style w:type="character" w:styleId="IntenseReference">
    <w:name w:val="Intense Reference"/>
    <w:basedOn w:val="DefaultParagraphFont"/>
    <w:qFormat/>
    <w:rsid w:val="00441637"/>
    <w:rPr>
      <w:rFonts w:ascii="Roboto Condensed Light" w:hAnsi="Roboto Condensed Light"/>
      <w:b/>
      <w:bCs/>
      <w:smallCaps/>
      <w:color w:val="0074A4" w:themeColor="accent3"/>
      <w:spacing w:val="5"/>
    </w:rPr>
  </w:style>
  <w:style w:type="character" w:styleId="IntenseEmphasis">
    <w:name w:val="Intense Emphasis"/>
    <w:basedOn w:val="DefaultParagraphFont"/>
    <w:qFormat/>
    <w:rsid w:val="00441637"/>
    <w:rPr>
      <w:rFonts w:ascii="Roboto Condensed Light" w:hAnsi="Roboto Condensed Light"/>
      <w:i/>
      <w:iCs/>
      <w:color w:val="0074A4" w:themeColor="accent3"/>
    </w:rPr>
  </w:style>
  <w:style w:type="character" w:styleId="CitadestacadaCar" w:customStyle="1">
    <w:name w:val="Cita destacada Car"/>
    <w:basedOn w:val="DefaultParagraphFont"/>
    <w:link w:val="Citadestacada"/>
    <w:qFormat/>
    <w:rsid w:val="003978df"/>
    <w:rPr>
      <w:rFonts w:ascii="Roboto Condensed Light" w:hAnsi="Roboto Condensed Light"/>
      <w:i/>
      <w:iCs/>
      <w:color w:val="0074A4" w:themeColor="accent3"/>
      <w:sz w:val="22"/>
      <w:szCs w:val="24"/>
      <w:lang w:val="es-ES" w:eastAsia="es-ES"/>
    </w:rPr>
  </w:style>
  <w:style w:type="character" w:styleId="Ttulo5Car" w:customStyle="1">
    <w:name w:val="Título 5 Car"/>
    <w:basedOn w:val="DefaultParagraphFont"/>
    <w:link w:val="Ttulo5"/>
    <w:qFormat/>
    <w:rsid w:val="00d34d5b"/>
    <w:rPr>
      <w:rFonts w:ascii="Roboto Condensed Light" w:hAnsi="Roboto Condensed Light" w:eastAsia="" w:cs="" w:cstheme="majorBidi" w:eastAsiaTheme="majorEastAsia"/>
      <w:color w:val="27BDFF" w:themeColor="accent1" w:themeShade="bf"/>
      <w:sz w:val="22"/>
      <w:szCs w:val="24"/>
      <w:lang w:val="es-ES" w:eastAsia="es-ES"/>
    </w:rPr>
  </w:style>
  <w:style w:type="character" w:styleId="Emphasis">
    <w:name w:val="Emphasis"/>
    <w:basedOn w:val="DefaultParagraphFont"/>
    <w:uiPriority w:val="20"/>
    <w:qFormat/>
    <w:rsid w:val="00441637"/>
    <w:rPr>
      <w:rFonts w:ascii="Roboto Condensed Light" w:hAnsi="Roboto Condensed Light"/>
      <w:i/>
      <w:iCs/>
    </w:rPr>
  </w:style>
  <w:style w:type="character" w:styleId="SubtleEmphasis">
    <w:name w:val="Subtle Emphasis"/>
    <w:basedOn w:val="DefaultParagraphFont"/>
    <w:qFormat/>
    <w:rsid w:val="00441637"/>
    <w:rPr>
      <w:rFonts w:ascii="Roboto Condensed Light" w:hAnsi="Roboto Condensed Light"/>
      <w:i/>
      <w:iCs/>
      <w:color w:val="404040" w:themeColor="text1" w:themeTint="bf"/>
    </w:rPr>
  </w:style>
  <w:style w:type="character" w:styleId="SubtleReference">
    <w:name w:val="Subtle Reference"/>
    <w:basedOn w:val="DefaultParagraphFont"/>
    <w:qFormat/>
    <w:rsid w:val="00441637"/>
    <w:rPr>
      <w:rFonts w:ascii="Roboto Condensed Light" w:hAnsi="Roboto Condensed Light"/>
      <w:smallCaps/>
      <w:color w:val="5A5A5A" w:themeColor="text1" w:themeTint="a5"/>
    </w:rPr>
  </w:style>
  <w:style w:type="character" w:styleId="SubttuloCar" w:customStyle="1">
    <w:name w:val="Subtítulo Car"/>
    <w:basedOn w:val="DefaultParagraphFont"/>
    <w:link w:val="Subttulo"/>
    <w:qFormat/>
    <w:rsid w:val="00d34d5b"/>
    <w:rPr>
      <w:rFonts w:ascii="Roboto Black" w:hAnsi="Roboto Black" w:eastAsia="" w:cs="" w:cstheme="minorBidi" w:eastAsiaTheme="minorEastAsia"/>
      <w:color w:val="5A5A5A" w:themeColor="text1" w:themeTint="a5"/>
      <w:spacing w:val="15"/>
      <w:sz w:val="22"/>
      <w:szCs w:val="22"/>
      <w:lang w:val="es-ES" w:eastAsia="es-ES"/>
    </w:rPr>
  </w:style>
  <w:style w:type="character" w:styleId="Strong">
    <w:name w:val="Strong"/>
    <w:basedOn w:val="DefaultParagraphFont"/>
    <w:qFormat/>
    <w:rsid w:val="00441637"/>
    <w:rPr>
      <w:rFonts w:ascii="Roboto Condensed Light" w:hAnsi="Roboto Condensed Light"/>
      <w:b/>
      <w:bCs/>
    </w:rPr>
  </w:style>
  <w:style w:type="character" w:styleId="Ttulo6Car" w:customStyle="1">
    <w:name w:val="Título 6 Car"/>
    <w:basedOn w:val="DefaultParagraphFont"/>
    <w:link w:val="Ttulo6"/>
    <w:qFormat/>
    <w:rsid w:val="00d34d5b"/>
    <w:rPr>
      <w:rFonts w:ascii="Roboto Condensed Light" w:hAnsi="Roboto Condensed Light" w:eastAsia="" w:cs="" w:cstheme="majorBidi" w:eastAsiaTheme="majorEastAsia"/>
      <w:color w:val="0088C3" w:themeColor="accent1" w:themeShade="7f"/>
      <w:sz w:val="22"/>
      <w:szCs w:val="24"/>
      <w:lang w:val="es-ES" w:eastAsia="es-ES"/>
    </w:rPr>
  </w:style>
  <w:style w:type="character" w:styleId="Mencinsinresolver2" w:customStyle="1">
    <w:name w:val="Mención sin resolver2"/>
    <w:basedOn w:val="DefaultParagraphFont"/>
    <w:uiPriority w:val="99"/>
    <w:semiHidden/>
    <w:unhideWhenUsed/>
    <w:qFormat/>
    <w:rsid w:val="00012cd7"/>
    <w:rPr>
      <w:color w:val="605E5C"/>
      <w:shd w:fill="E1DFDD" w:val="clear"/>
    </w:rPr>
  </w:style>
  <w:style w:type="character" w:styleId="UnresolvedMention" w:customStyle="1">
    <w:name w:val="Unresolved Mention"/>
    <w:basedOn w:val="DefaultParagraphFont"/>
    <w:uiPriority w:val="99"/>
    <w:semiHidden/>
    <w:unhideWhenUsed/>
    <w:qFormat/>
    <w:rsid w:val="006e1966"/>
    <w:rPr>
      <w:color w:val="605E5C"/>
      <w:shd w:fill="E1DFDD" w:val="clear"/>
    </w:rPr>
  </w:style>
  <w:style w:type="character" w:styleId="HTMLconformatoprevioCar" w:customStyle="1">
    <w:name w:val="HTML con formato previo Car"/>
    <w:basedOn w:val="DefaultParagraphFont"/>
    <w:link w:val="HTMLconformatoprevio"/>
    <w:uiPriority w:val="99"/>
    <w:semiHidden/>
    <w:qFormat/>
    <w:rsid w:val="00896a2f"/>
    <w:rPr>
      <w:rFonts w:ascii="Courier New" w:hAnsi="Courier New" w:cs="Courier New"/>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ECNumerodePagina" w:customStyle="1">
    <w:name w:val="TEC- Numero de Pagina"/>
    <w:qFormat/>
    <w:rsid w:val="008d1223"/>
    <w:pPr>
      <w:widowControl/>
      <w:bidi w:val="0"/>
      <w:spacing w:before="0" w:after="0"/>
      <w:jc w:val="right"/>
    </w:pPr>
    <w:rPr>
      <w:rFonts w:ascii="Roboto Condensed Light" w:hAnsi="Roboto Condensed Light" w:eastAsia="Times New Roman" w:cs="Times New Roman"/>
      <w:color w:val="auto"/>
      <w:kern w:val="0"/>
      <w:sz w:val="16"/>
      <w:szCs w:val="24"/>
      <w:lang w:val="es-ES" w:eastAsia="es-ES" w:bidi="ar-SA"/>
    </w:rPr>
  </w:style>
  <w:style w:type="paragraph" w:styleId="TECEncabezado" w:customStyle="1">
    <w:name w:val="TEC-Encabezado"/>
    <w:qFormat/>
    <w:rsid w:val="0024357b"/>
    <w:pPr>
      <w:widowControl/>
      <w:bidi w:val="0"/>
      <w:spacing w:before="0" w:after="0"/>
      <w:jc w:val="left"/>
    </w:pPr>
    <w:rPr>
      <w:rFonts w:ascii="Roboto" w:hAnsi="Roboto" w:eastAsia="Times New Roman" w:cs="Times New Roman"/>
      <w:caps/>
      <w:color w:val="009BDB" w:themeColor="accent2"/>
      <w:kern w:val="0"/>
      <w:sz w:val="22"/>
      <w:szCs w:val="24"/>
      <w:lang w:val="es-ES" w:eastAsia="es-ES" w:bidi="ar-SA"/>
    </w:rPr>
  </w:style>
  <w:style w:type="paragraph" w:styleId="TECNormal" w:customStyle="1">
    <w:name w:val="TEC-Normal"/>
    <w:link w:val="TEC-NormalCar"/>
    <w:qFormat/>
    <w:rsid w:val="0024357b"/>
    <w:pPr>
      <w:widowControl/>
      <w:bidi w:val="0"/>
      <w:spacing w:before="60" w:after="60"/>
      <w:jc w:val="both"/>
    </w:pPr>
    <w:rPr>
      <w:rFonts w:ascii="Roboto Condensed Light" w:hAnsi="Roboto Condensed Light" w:eastAsia="Times New Roman" w:cs="Times New Roman"/>
      <w:color w:val="404040"/>
      <w:kern w:val="0"/>
      <w:sz w:val="22"/>
      <w:szCs w:val="24"/>
      <w:lang w:val="es-ES" w:eastAsia="es-ES" w:bidi="ar-SA"/>
    </w:rPr>
  </w:style>
  <w:style w:type="paragraph" w:styleId="TECNormalTabla" w:customStyle="1">
    <w:name w:val="TEC-Normal Tabla"/>
    <w:link w:val="TEC-NormalTablaCar"/>
    <w:qFormat/>
    <w:rsid w:val="00c229ce"/>
    <w:pPr>
      <w:widowControl/>
      <w:bidi w:val="0"/>
      <w:spacing w:lineRule="auto" w:line="360" w:before="0" w:after="0"/>
      <w:jc w:val="left"/>
    </w:pPr>
    <w:rPr>
      <w:rFonts w:ascii="Roboto Condensed Light" w:hAnsi="Roboto Condensed Light" w:eastAsia="Times New Roman" w:cs="Times New Roman"/>
      <w:color w:val="404040"/>
      <w:kern w:val="0"/>
      <w:sz w:val="22"/>
      <w:szCs w:val="18"/>
      <w:lang w:val="es-ES" w:eastAsia="es-ES" w:bidi="ar-SA"/>
    </w:rPr>
  </w:style>
  <w:style w:type="paragraph" w:styleId="TECPiedePagina" w:customStyle="1">
    <w:name w:val="TEC-Pie de Pagina"/>
    <w:autoRedefine/>
    <w:qFormat/>
    <w:rsid w:val="00242b6c"/>
    <w:pPr>
      <w:widowControl/>
      <w:bidi w:val="0"/>
      <w:spacing w:before="0" w:after="0"/>
      <w:jc w:val="right"/>
    </w:pPr>
    <w:rPr>
      <w:rFonts w:ascii="Roboto Condensed Light" w:hAnsi="Roboto Condensed Light" w:eastAsia="Times New Roman" w:cs="Times New Roman"/>
      <w:color w:val="7F7F7F"/>
      <w:kern w:val="0"/>
      <w:sz w:val="22"/>
      <w:szCs w:val="24"/>
      <w:lang w:val="es-ES" w:eastAsia="es-ES" w:bidi="ar-SA"/>
    </w:rPr>
  </w:style>
  <w:style w:type="paragraph" w:styleId="TECTtulo1" w:customStyle="1">
    <w:name w:val="TEC-Título 1"/>
    <w:next w:val="TECNormal"/>
    <w:qFormat/>
    <w:rsid w:val="00494c20"/>
    <w:pPr>
      <w:keepNext w:val="true"/>
      <w:pageBreakBefore/>
      <w:widowControl/>
      <w:bidi w:val="0"/>
      <w:spacing w:lineRule="auto" w:line="360" w:before="480" w:after="120"/>
      <w:jc w:val="left"/>
    </w:pPr>
    <w:rPr>
      <w:rFonts w:ascii="Roboto Black" w:hAnsi="Roboto Black" w:eastAsia="Times New Roman" w:cs="Times New Roman"/>
      <w:caps/>
      <w:color w:val="A3BD31" w:themeColor="accent5"/>
      <w:kern w:val="0"/>
      <w:sz w:val="24"/>
      <w:szCs w:val="24"/>
      <w:lang w:val="es-ES" w:eastAsia="es-ES" w:bidi="ar-SA"/>
    </w:rPr>
  </w:style>
  <w:style w:type="paragraph" w:styleId="TECTtulo2" w:customStyle="1">
    <w:name w:val="TEC-Título 2"/>
    <w:next w:val="TECNormal"/>
    <w:autoRedefine/>
    <w:qFormat/>
    <w:rsid w:val="00c7485c"/>
    <w:pPr>
      <w:widowControl/>
      <w:shd w:val="clear" w:color="auto" w:fill="EAE8EB"/>
      <w:bidi w:val="0"/>
      <w:spacing w:lineRule="auto" w:line="276" w:before="120" w:after="120"/>
      <w:jc w:val="left"/>
    </w:pPr>
    <w:rPr>
      <w:rFonts w:ascii="Roboto" w:hAnsi="Roboto" w:eastAsia="Times New Roman" w:cs="Times New Roman"/>
      <w:caps/>
      <w:color w:val="009BDB" w:themeColor="accent2"/>
      <w:kern w:val="0"/>
      <w:sz w:val="22"/>
      <w:szCs w:val="24"/>
      <w:lang w:val="es-ES" w:eastAsia="es-ES" w:bidi="ar-SA"/>
    </w:rPr>
  </w:style>
  <w:style w:type="paragraph" w:styleId="TECTtulo3" w:customStyle="1">
    <w:name w:val="TEC-Título 3"/>
    <w:next w:val="TECNormal"/>
    <w:qFormat/>
    <w:rsid w:val="00494c20"/>
    <w:pPr>
      <w:widowControl/>
      <w:pBdr>
        <w:bottom w:val="dotted" w:sz="4" w:space="1" w:color="009BDB"/>
      </w:pBdr>
      <w:bidi w:val="0"/>
      <w:spacing w:lineRule="auto" w:line="276" w:before="120" w:after="60"/>
      <w:jc w:val="left"/>
    </w:pPr>
    <w:rPr>
      <w:rFonts w:ascii="Roboto Condensed" w:hAnsi="Roboto Condensed" w:eastAsia="Times New Roman" w:cs="Times New Roman"/>
      <w:caps/>
      <w:color w:val="009BDB" w:themeColor="accent2"/>
      <w:kern w:val="0"/>
      <w:sz w:val="22"/>
      <w:szCs w:val="24"/>
      <w:lang w:val="es-ES" w:eastAsia="es-ES" w:bidi="ar-SA"/>
    </w:rPr>
  </w:style>
  <w:style w:type="paragraph" w:styleId="TECPortada" w:customStyle="1">
    <w:name w:val="TEC-Portada"/>
    <w:next w:val="TECNormal"/>
    <w:autoRedefine/>
    <w:qFormat/>
    <w:rsid w:val="00494c20"/>
    <w:pPr>
      <w:widowControl/>
      <w:bidi w:val="0"/>
      <w:spacing w:lineRule="auto" w:before="0" w:after="0"/>
      <w:ind w:right="284" w:hanging="0"/>
      <w:contextualSpacing/>
      <w:jc w:val="left"/>
    </w:pPr>
    <w:rPr>
      <w:rFonts w:ascii="Roboto Condensed" w:hAnsi="Roboto Condensed" w:eastAsia="Times New Roman" w:cs="Times New Roman"/>
      <w:color w:val="009BDB" w:themeColor="accent2"/>
      <w:kern w:val="0"/>
      <w:sz w:val="96"/>
      <w:szCs w:val="92"/>
      <w:lang w:val="es-ES" w:eastAsia="es-ES" w:bidi="ar-SA"/>
    </w:rPr>
  </w:style>
  <w:style w:type="paragraph" w:styleId="TECAsunto" w:customStyle="1">
    <w:name w:val="TEC-Asunto"/>
    <w:qFormat/>
    <w:rsid w:val="0024357b"/>
    <w:pPr>
      <w:widowControl/>
      <w:bidi w:val="0"/>
      <w:spacing w:before="0" w:afterAutospacing="1"/>
      <w:jc w:val="left"/>
    </w:pPr>
    <w:rPr>
      <w:rFonts w:ascii="Roboto Black" w:hAnsi="Roboto Black" w:eastAsia="Times New Roman" w:cs="Times New Roman"/>
      <w:color w:val="7F7F7F"/>
      <w:kern w:val="0"/>
      <w:sz w:val="44"/>
      <w:szCs w:val="36"/>
      <w:lang w:val="es-ES" w:eastAsia="es-ES" w:bidi="ar-SA"/>
    </w:rPr>
  </w:style>
  <w:style w:type="paragraph" w:styleId="TECNombreDocumento" w:customStyle="1">
    <w:name w:val="TEC-Nombre Documento"/>
    <w:qFormat/>
    <w:rsid w:val="00494c20"/>
    <w:pPr>
      <w:widowControl/>
      <w:bidi w:val="0"/>
      <w:spacing w:before="0" w:after="0"/>
      <w:jc w:val="left"/>
    </w:pPr>
    <w:rPr>
      <w:rFonts w:ascii="Roboto" w:hAnsi="Roboto" w:eastAsia="Times New Roman" w:cs="Times New Roman"/>
      <w:color w:val="7F7F7F"/>
      <w:kern w:val="0"/>
      <w:sz w:val="96"/>
      <w:szCs w:val="28"/>
      <w:lang w:val="es-ES" w:eastAsia="es-ES" w:bidi="ar-SA"/>
    </w:rPr>
  </w:style>
  <w:style w:type="paragraph" w:styleId="TECVersion" w:customStyle="1">
    <w:name w:val="TEC-Version"/>
    <w:qFormat/>
    <w:rsid w:val="00494c20"/>
    <w:pPr>
      <w:widowControl/>
      <w:bidi w:val="0"/>
      <w:spacing w:lineRule="atLeast" w:line="240" w:before="0" w:after="0"/>
      <w:jc w:val="left"/>
    </w:pPr>
    <w:rPr>
      <w:rFonts w:ascii="Roboto Condensed Light" w:hAnsi="Roboto Condensed Light" w:eastAsia="Times New Roman" w:cs="Times New Roman"/>
      <w:color w:val="7F7F7F"/>
      <w:kern w:val="0"/>
      <w:sz w:val="24"/>
      <w:szCs w:val="24"/>
      <w:lang w:val="es-ES" w:eastAsia="es-ES" w:bidi="ar-SA"/>
    </w:rPr>
  </w:style>
  <w:style w:type="paragraph" w:styleId="TECComentario" w:customStyle="1">
    <w:name w:val="TEC-Comentario"/>
    <w:next w:val="TECNormal"/>
    <w:link w:val="TEC-ComentarioCar"/>
    <w:qFormat/>
    <w:rsid w:val="0024357b"/>
    <w:pPr>
      <w:widowControl/>
      <w:bidi w:val="0"/>
      <w:spacing w:before="0" w:after="0"/>
      <w:jc w:val="both"/>
    </w:pPr>
    <w:rPr>
      <w:rFonts w:ascii="Roboto Condensed Light" w:hAnsi="Roboto Condensed Light" w:eastAsia="Times New Roman" w:cs="Times New Roman"/>
      <w:i/>
      <w:color w:val="008000"/>
      <w:kern w:val="0"/>
      <w:sz w:val="22"/>
      <w:szCs w:val="16"/>
      <w:lang w:val="es-ES" w:eastAsia="es-CL" w:bidi="ar-SA"/>
    </w:rPr>
  </w:style>
  <w:style w:type="paragraph" w:styleId="TECTablaProceso" w:customStyle="1">
    <w:name w:val="TEC-Tabla Proceso"/>
    <w:next w:val="TECNormal"/>
    <w:autoRedefine/>
    <w:qFormat/>
    <w:rsid w:val="005847c4"/>
    <w:pPr>
      <w:widowControl/>
      <w:bidi w:val="0"/>
      <w:spacing w:before="0" w:after="0"/>
      <w:jc w:val="left"/>
    </w:pPr>
    <w:rPr>
      <w:rFonts w:ascii="Roboto Condensed Light" w:hAnsi="Roboto Condensed Light" w:eastAsia="Times New Roman" w:cs="Times New Roman"/>
      <w:b/>
      <w:color w:val="auto"/>
      <w:kern w:val="0"/>
      <w:sz w:val="18"/>
      <w:szCs w:val="24"/>
      <w:lang w:val="es-ES" w:eastAsia="es-ES" w:bidi="ar-SA"/>
    </w:rPr>
  </w:style>
  <w:style w:type="paragraph" w:styleId="TECContenido" w:customStyle="1">
    <w:name w:val="TEC-Contenido"/>
    <w:next w:val="TECNormal"/>
    <w:qFormat/>
    <w:rsid w:val="00d34d5b"/>
    <w:pPr>
      <w:widowControl/>
      <w:bidi w:val="0"/>
      <w:spacing w:before="0" w:after="0"/>
      <w:jc w:val="left"/>
    </w:pPr>
    <w:rPr>
      <w:rFonts w:ascii="Roboto Black" w:hAnsi="Roboto Black" w:eastAsia="Times New Roman" w:cs="Times New Roman"/>
      <w:caps/>
      <w:color w:val="A3BD31" w:themeColor="accent5"/>
      <w:kern w:val="0"/>
      <w:sz w:val="24"/>
      <w:szCs w:val="36"/>
      <w:lang w:val="es-ES" w:eastAsia="es-ES" w:bidi="ar-SA"/>
    </w:rPr>
  </w:style>
  <w:style w:type="paragraph" w:styleId="Contents1">
    <w:name w:val="TOC 1"/>
    <w:next w:val="TECNormal"/>
    <w:autoRedefine/>
    <w:uiPriority w:val="39"/>
    <w:rsid w:val="00b378c6"/>
    <w:pPr>
      <w:widowControl w:val="false"/>
      <w:tabs>
        <w:tab w:val="clear" w:pos="851"/>
        <w:tab w:val="left" w:pos="567" w:leader="none"/>
        <w:tab w:val="right" w:pos="9678" w:leader="dot"/>
      </w:tabs>
      <w:bidi w:val="0"/>
      <w:spacing w:before="120" w:after="120"/>
      <w:jc w:val="left"/>
    </w:pPr>
    <w:rPr>
      <w:rFonts w:ascii="Roboto Condensed Light" w:hAnsi="Roboto Condensed Light" w:eastAsia="Times New Roman" w:cs="Times New Roman"/>
      <w:caps/>
      <w:color w:val="404040"/>
      <w:kern w:val="0"/>
      <w:sz w:val="22"/>
      <w:szCs w:val="24"/>
      <w:lang w:eastAsia="es-ES" w:val="es-CL" w:bidi="ar-SA"/>
    </w:rPr>
  </w:style>
  <w:style w:type="paragraph" w:styleId="Contents2">
    <w:name w:val="TOC 2"/>
    <w:next w:val="TECNormal"/>
    <w:autoRedefine/>
    <w:uiPriority w:val="39"/>
    <w:rsid w:val="00d37109"/>
    <w:pPr>
      <w:widowControl w:val="false"/>
      <w:tabs>
        <w:tab w:val="clear" w:pos="851"/>
        <w:tab w:val="left" w:pos="800" w:leader="none"/>
        <w:tab w:val="right" w:pos="9678" w:leader="dot"/>
      </w:tabs>
      <w:bidi w:val="0"/>
      <w:spacing w:before="120" w:after="0"/>
      <w:ind w:left="200" w:hanging="0"/>
      <w:jc w:val="left"/>
    </w:pPr>
    <w:rPr>
      <w:rFonts w:ascii="Roboto Condensed Light" w:hAnsi="Roboto Condensed Light" w:eastAsia="Times New Roman" w:cs="Times New Roman"/>
      <w:color w:val="404040"/>
      <w:kern w:val="0"/>
      <w:sz w:val="22"/>
      <w:szCs w:val="24"/>
      <w:lang w:eastAsia="es-ES" w:val="es-CL" w:bidi="ar-SA"/>
    </w:rPr>
  </w:style>
  <w:style w:type="paragraph" w:styleId="Contents3">
    <w:name w:val="TOC 3"/>
    <w:basedOn w:val="Normal"/>
    <w:next w:val="TECNormal"/>
    <w:autoRedefine/>
    <w:uiPriority w:val="39"/>
    <w:rsid w:val="00d37109"/>
    <w:pPr>
      <w:widowControl w:val="false"/>
      <w:tabs>
        <w:tab w:val="clear" w:pos="851"/>
        <w:tab w:val="left" w:pos="1200" w:leader="none"/>
        <w:tab w:val="right" w:pos="9678" w:leader="dot"/>
      </w:tabs>
      <w:spacing w:before="120" w:after="0"/>
      <w:ind w:left="400" w:hanging="0"/>
    </w:pPr>
    <w:rPr>
      <w:color w:val="404040"/>
      <w:sz w:val="18"/>
    </w:rPr>
  </w:style>
  <w:style w:type="paragraph" w:styleId="TECTtulo4" w:customStyle="1">
    <w:name w:val="TEC-Título 4"/>
    <w:next w:val="TECNormal"/>
    <w:autoRedefine/>
    <w:qFormat/>
    <w:rsid w:val="0052299d"/>
    <w:pPr>
      <w:widowControl/>
      <w:tabs>
        <w:tab w:val="clear" w:pos="851"/>
        <w:tab w:val="left" w:pos="284" w:leader="none"/>
      </w:tabs>
      <w:bidi w:val="0"/>
      <w:spacing w:lineRule="auto" w:line="276" w:before="120" w:after="120"/>
      <w:jc w:val="both"/>
    </w:pPr>
    <w:rPr>
      <w:rFonts w:ascii="Roboto Condensed" w:hAnsi="Roboto Condensed" w:eastAsia="Times New Roman" w:cs="Times New Roman"/>
      <w:caps/>
      <w:color w:val="009BDB"/>
      <w:kern w:val="0"/>
      <w:sz w:val="22"/>
      <w:szCs w:val="24"/>
      <w:lang w:val="es-ES" w:eastAsia="es-ES" w:bidi="ar-SA"/>
    </w:rPr>
  </w:style>
  <w:style w:type="paragraph" w:styleId="HeaderandFooter">
    <w:name w:val="Header and Footer"/>
    <w:basedOn w:val="Normal"/>
    <w:qFormat/>
    <w:pPr/>
    <w:rPr/>
  </w:style>
  <w:style w:type="paragraph" w:styleId="Header">
    <w:name w:val="Header"/>
    <w:basedOn w:val="Normal"/>
    <w:link w:val="EncabezadoCar"/>
    <w:uiPriority w:val="99"/>
    <w:rsid w:val="00dc1c8e"/>
    <w:pPr>
      <w:tabs>
        <w:tab w:val="clear" w:pos="851"/>
        <w:tab w:val="center" w:pos="4252" w:leader="none"/>
        <w:tab w:val="right" w:pos="8504" w:leader="none"/>
      </w:tabs>
    </w:pPr>
    <w:rPr/>
  </w:style>
  <w:style w:type="paragraph" w:styleId="Footer">
    <w:name w:val="Footer"/>
    <w:basedOn w:val="Normal"/>
    <w:link w:val="PiedepginaCar"/>
    <w:uiPriority w:val="99"/>
    <w:rsid w:val="00dc1c8e"/>
    <w:pPr>
      <w:tabs>
        <w:tab w:val="clear" w:pos="851"/>
        <w:tab w:val="center" w:pos="4252" w:leader="none"/>
        <w:tab w:val="right" w:pos="8504" w:leader="none"/>
      </w:tabs>
    </w:pPr>
    <w:rPr>
      <w:rFonts w:ascii="Times New Roman" w:hAnsi="Times New Roman"/>
      <w:sz w:val="24"/>
    </w:rPr>
  </w:style>
  <w:style w:type="paragraph" w:styleId="BalloonText">
    <w:name w:val="Balloon Text"/>
    <w:basedOn w:val="Normal"/>
    <w:link w:val="TextodegloboCar"/>
    <w:qFormat/>
    <w:rsid w:val="009d7799"/>
    <w:pPr/>
    <w:rPr>
      <w:sz w:val="16"/>
      <w:szCs w:val="16"/>
    </w:rPr>
  </w:style>
  <w:style w:type="paragraph" w:styleId="Annotationtext">
    <w:name w:val="annotation text"/>
    <w:basedOn w:val="Normal"/>
    <w:link w:val="TextocomentarioCar"/>
    <w:qFormat/>
    <w:rsid w:val="00095010"/>
    <w:pPr/>
    <w:rPr>
      <w:rFonts w:ascii="Times New Roman" w:hAnsi="Times New Roman"/>
      <w:sz w:val="20"/>
      <w:szCs w:val="20"/>
    </w:rPr>
  </w:style>
  <w:style w:type="paragraph" w:styleId="Annotationsubject">
    <w:name w:val="annotation subject"/>
    <w:basedOn w:val="Annotationtext"/>
    <w:next w:val="Annotationtext"/>
    <w:link w:val="AsuntodelcomentarioCar"/>
    <w:qFormat/>
    <w:rsid w:val="00095010"/>
    <w:pPr/>
    <w:rPr>
      <w:b/>
      <w:bCs/>
    </w:rPr>
  </w:style>
  <w:style w:type="paragraph" w:styleId="Cuadrculavistosanfasis11" w:customStyle="1">
    <w:name w:val="Cuadrícula vistosa - Énfasis 11"/>
    <w:basedOn w:val="Normal"/>
    <w:next w:val="Normal"/>
    <w:link w:val="Cuadrculavistosa-nfasis1Car"/>
    <w:uiPriority w:val="29"/>
    <w:qFormat/>
    <w:rsid w:val="00d159f5"/>
    <w:pPr>
      <w:widowControl w:val="false"/>
      <w:spacing w:before="0" w:after="120"/>
      <w:jc w:val="both"/>
    </w:pPr>
    <w:rPr>
      <w:i/>
      <w:iCs/>
      <w:color w:val="000000"/>
      <w:sz w:val="20"/>
      <w:szCs w:val="20"/>
      <w:lang w:val="es-CL"/>
    </w:rPr>
  </w:style>
  <w:style w:type="paragraph" w:styleId="BodyText2">
    <w:name w:val="Body Text 2"/>
    <w:basedOn w:val="Normal"/>
    <w:link w:val="Textoindependiente2Car"/>
    <w:qFormat/>
    <w:rsid w:val="00d159f5"/>
    <w:pPr>
      <w:widowControl w:val="false"/>
      <w:spacing w:before="120" w:after="120"/>
      <w:jc w:val="both"/>
    </w:pPr>
    <w:rPr>
      <w:rFonts w:ascii="Times New Roman" w:hAnsi="Times New Roman"/>
      <w:b/>
      <w:sz w:val="24"/>
      <w:szCs w:val="20"/>
      <w:lang w:val="es-CL"/>
    </w:rPr>
  </w:style>
  <w:style w:type="paragraph" w:styleId="Title">
    <w:name w:val="Title"/>
    <w:basedOn w:val="Normal"/>
    <w:link w:val="PuestoCar"/>
    <w:uiPriority w:val="10"/>
    <w:qFormat/>
    <w:rsid w:val="005a0e2a"/>
    <w:pPr>
      <w:keepNext w:val="true"/>
      <w:widowControl w:val="false"/>
      <w:pBdr>
        <w:top w:val="single" w:sz="24" w:space="1" w:color="4BACC6"/>
      </w:pBdr>
      <w:spacing w:before="240" w:after="480"/>
      <w:jc w:val="center"/>
    </w:pPr>
    <w:rPr>
      <w:caps/>
      <w:color w:val="1F497D"/>
      <w:sz w:val="32"/>
      <w:lang w:val="es-CL"/>
    </w:rPr>
  </w:style>
  <w:style w:type="paragraph" w:styleId="TECComentarioTabla" w:customStyle="1">
    <w:name w:val="TEC-Comentario Tabla"/>
    <w:next w:val="TECNormalTabla"/>
    <w:link w:val="TEC-ComentarioTablaCar"/>
    <w:qFormat/>
    <w:rsid w:val="00d65cf9"/>
    <w:pPr>
      <w:widowControl/>
      <w:bidi w:val="0"/>
      <w:spacing w:before="0" w:after="0"/>
      <w:jc w:val="left"/>
    </w:pPr>
    <w:rPr>
      <w:rFonts w:ascii="Roboto Condensed Light" w:hAnsi="Roboto Condensed Light" w:eastAsia="Times New Roman" w:cs="Times New Roman"/>
      <w:i/>
      <w:color w:val="008000"/>
      <w:kern w:val="0"/>
      <w:sz w:val="22"/>
      <w:szCs w:val="20"/>
      <w:lang w:val="es-ES" w:eastAsia="es-ES" w:bidi="ar-SA"/>
    </w:rPr>
  </w:style>
  <w:style w:type="paragraph" w:styleId="Contents4">
    <w:name w:val="TOC 4"/>
    <w:basedOn w:val="Normal"/>
    <w:next w:val="Normal"/>
    <w:autoRedefine/>
    <w:rsid w:val="00874456"/>
    <w:pPr>
      <w:spacing w:before="0" w:after="100"/>
      <w:ind w:left="660" w:hanging="0"/>
    </w:pPr>
    <w:rPr/>
  </w:style>
  <w:style w:type="paragraph" w:styleId="TECVersion2" w:customStyle="1">
    <w:name w:val="TEC-Version2"/>
    <w:basedOn w:val="TECVersion"/>
    <w:qFormat/>
    <w:rsid w:val="00494c20"/>
    <w:pPr/>
    <w:rPr>
      <w:sz w:val="20"/>
    </w:rPr>
  </w:style>
  <w:style w:type="paragraph" w:styleId="TECIndice" w:customStyle="1">
    <w:name w:val="TEC-Indice"/>
    <w:basedOn w:val="Contents1"/>
    <w:qFormat/>
    <w:rsid w:val="0024357b"/>
    <w:pPr/>
    <w:rPr/>
  </w:style>
  <w:style w:type="paragraph" w:styleId="TECHipervnculo" w:customStyle="1">
    <w:name w:val="TEC-Hipervínculo"/>
    <w:basedOn w:val="TECIndice"/>
    <w:qFormat/>
    <w:rsid w:val="0024357b"/>
    <w:pPr/>
    <w:rPr/>
  </w:style>
  <w:style w:type="paragraph" w:styleId="ListParagraph">
    <w:name w:val="List Paragraph"/>
    <w:basedOn w:val="Normal"/>
    <w:link w:val="PrrafodelistaCar"/>
    <w:uiPriority w:val="34"/>
    <w:qFormat/>
    <w:rsid w:val="001d64cb"/>
    <w:pPr>
      <w:widowControl w:val="false"/>
      <w:spacing w:lineRule="auto" w:line="276" w:before="120" w:after="60"/>
      <w:ind w:left="720" w:hanging="0"/>
      <w:contextualSpacing/>
      <w:jc w:val="both"/>
    </w:pPr>
    <w:rPr>
      <w:sz w:val="20"/>
      <w:szCs w:val="20"/>
      <w:lang w:val="es-CL"/>
    </w:rPr>
  </w:style>
  <w:style w:type="paragraph" w:styleId="Caption1">
    <w:name w:val="caption"/>
    <w:basedOn w:val="Normal"/>
    <w:next w:val="Normal"/>
    <w:uiPriority w:val="35"/>
    <w:qFormat/>
    <w:rsid w:val="00cb6fc0"/>
    <w:pPr>
      <w:widowControl w:val="false"/>
      <w:spacing w:lineRule="auto" w:line="276" w:before="120" w:after="360"/>
      <w:jc w:val="center"/>
    </w:pPr>
    <w:rPr>
      <w:sz w:val="18"/>
      <w:szCs w:val="20"/>
      <w:lang w:val="es-CL"/>
    </w:rPr>
  </w:style>
  <w:style w:type="paragraph" w:styleId="ListBulletBold" w:customStyle="1">
    <w:name w:val="List Bullet Bold"/>
    <w:basedOn w:val="ListBullet"/>
    <w:qFormat/>
    <w:rsid w:val="009f0dc8"/>
    <w:pPr>
      <w:widowControl w:val="false"/>
      <w:tabs>
        <w:tab w:val="clear" w:pos="720"/>
        <w:tab w:val="left" w:pos="0" w:leader="none"/>
        <w:tab w:val="left" w:pos="3260" w:leader="none"/>
      </w:tabs>
      <w:spacing w:lineRule="auto" w:line="276" w:before="60" w:after="240"/>
      <w:ind w:left="0" w:hanging="0"/>
      <w:jc w:val="both"/>
    </w:pPr>
    <w:rPr>
      <w:rFonts w:ascii="Century Gothic" w:hAnsi="Century Gothic"/>
      <w:b/>
      <w:sz w:val="20"/>
      <w:szCs w:val="20"/>
      <w:lang w:val="es-CL"/>
    </w:rPr>
  </w:style>
  <w:style w:type="paragraph" w:styleId="ListBullet">
    <w:name w:val="List Bullet"/>
    <w:basedOn w:val="Normal"/>
    <w:qFormat/>
    <w:rsid w:val="009f0dc8"/>
    <w:pPr>
      <w:tabs>
        <w:tab w:val="clear" w:pos="851"/>
        <w:tab w:val="left" w:pos="720" w:leader="none"/>
      </w:tabs>
      <w:spacing w:before="0" w:after="0"/>
      <w:ind w:left="720" w:hanging="720"/>
      <w:contextualSpacing/>
    </w:pPr>
    <w:rPr/>
  </w:style>
  <w:style w:type="paragraph" w:styleId="IntenseQuote">
    <w:name w:val="Intense Quote"/>
    <w:basedOn w:val="Normal"/>
    <w:next w:val="Normal"/>
    <w:link w:val="CitadestacadaCar"/>
    <w:qFormat/>
    <w:rsid w:val="003978df"/>
    <w:pPr>
      <w:pBdr>
        <w:top w:val="single" w:sz="4" w:space="10" w:color="8ADCFF"/>
        <w:bottom w:val="single" w:sz="4" w:space="10" w:color="8ADCFF"/>
      </w:pBdr>
      <w:spacing w:before="360" w:after="360"/>
      <w:ind w:left="864" w:right="864" w:hanging="0"/>
      <w:jc w:val="center"/>
    </w:pPr>
    <w:rPr>
      <w:i/>
      <w:iCs/>
      <w:color w:val="0074A4" w:themeColor="accent3"/>
    </w:rPr>
  </w:style>
  <w:style w:type="paragraph" w:styleId="NoSpacing">
    <w:name w:val="No Spacing"/>
    <w:qFormat/>
    <w:rsid w:val="00d34d5b"/>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Subtitle">
    <w:name w:val="Subtitle"/>
    <w:basedOn w:val="Normal"/>
    <w:next w:val="Normal"/>
    <w:link w:val="SubttuloCar"/>
    <w:qFormat/>
    <w:rsid w:val="00d34d5b"/>
    <w:pPr>
      <w:spacing w:before="0" w:after="160"/>
    </w:pPr>
    <w:rPr>
      <w:rFonts w:ascii="Roboto Black" w:hAnsi="Roboto Black" w:eastAsia="" w:cs="" w:cstheme="minorBidi" w:eastAsiaTheme="minorEastAsia"/>
      <w:color w:val="5A5A5A" w:themeColor="text1" w:themeTint="a5"/>
      <w:spacing w:val="15"/>
      <w:szCs w:val="22"/>
    </w:rPr>
  </w:style>
  <w:style w:type="paragraph" w:styleId="ListNumber">
    <w:name w:val="List Number"/>
    <w:basedOn w:val="Normal"/>
    <w:qFormat/>
    <w:rsid w:val="001c3b56"/>
    <w:pPr>
      <w:widowControl w:val="false"/>
      <w:spacing w:lineRule="auto" w:line="276" w:before="120" w:after="60"/>
      <w:jc w:val="both"/>
    </w:pPr>
    <w:rPr>
      <w:rFonts w:ascii="Tahoma" w:hAnsi="Tahoma"/>
      <w:b/>
      <w:sz w:val="20"/>
      <w:szCs w:val="20"/>
      <w:lang w:val="es-CL"/>
    </w:rPr>
  </w:style>
  <w:style w:type="paragraph" w:styleId="Prrafodelista1" w:customStyle="1">
    <w:name w:val="Párrafo de lista1"/>
    <w:basedOn w:val="Normal"/>
    <w:uiPriority w:val="34"/>
    <w:qFormat/>
    <w:rsid w:val="00b17337"/>
    <w:pPr>
      <w:widowControl w:val="false"/>
      <w:spacing w:lineRule="auto" w:line="276" w:before="120" w:after="60"/>
      <w:ind w:left="720" w:hanging="0"/>
      <w:contextualSpacing/>
      <w:jc w:val="both"/>
    </w:pPr>
    <w:rPr>
      <w:rFonts w:ascii="Trebuchet MS" w:hAnsi="Trebuchet MS"/>
      <w:sz w:val="20"/>
      <w:szCs w:val="20"/>
      <w:lang w:val="es-CL"/>
    </w:rPr>
  </w:style>
  <w:style w:type="paragraph" w:styleId="NormalWeb">
    <w:name w:val="Normal (Web)"/>
    <w:basedOn w:val="Normal"/>
    <w:uiPriority w:val="99"/>
    <w:semiHidden/>
    <w:unhideWhenUsed/>
    <w:qFormat/>
    <w:rsid w:val="00233934"/>
    <w:pPr/>
    <w:rPr>
      <w:rFonts w:ascii="Calibri" w:hAnsi="Calibri" w:eastAsia="Roboto Condensed Light" w:eastAsiaTheme="minorHAnsi"/>
      <w:szCs w:val="22"/>
    </w:rPr>
  </w:style>
  <w:style w:type="paragraph" w:styleId="Revision">
    <w:name w:val="Revision"/>
    <w:semiHidden/>
    <w:qFormat/>
    <w:rsid w:val="00143ae1"/>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HTMLPreformatted">
    <w:name w:val="HTML Preformatted"/>
    <w:basedOn w:val="Normal"/>
    <w:link w:val="HTMLconformatoprevioCar"/>
    <w:uiPriority w:val="99"/>
    <w:semiHidden/>
    <w:unhideWhenUsed/>
    <w:qFormat/>
    <w:rsid w:val="00896a2f"/>
    <w:pPr>
      <w:tabs>
        <w:tab w:val="clear" w:pos="851"/>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lang w:val="es-CL" w:eastAsia="es-CL"/>
    </w:rPr>
  </w:style>
  <w:style w:type="paragraph" w:styleId="ListBulletTabla" w:customStyle="1">
    <w:name w:val="List Bullet Tabla"/>
    <w:basedOn w:val="ListBullet"/>
    <w:qFormat/>
    <w:rsid w:val="00c27fc4"/>
    <w:pPr>
      <w:spacing w:lineRule="atLeast" w:line="240" w:before="26" w:after="60"/>
      <w:ind w:left="720" w:right="113" w:hanging="720"/>
      <w:jc w:val="both"/>
    </w:pPr>
    <w:rPr>
      <w:rFonts w:ascii="Tahoma" w:hAnsi="Tahoma"/>
      <w:sz w:val="16"/>
      <w:szCs w:val="20"/>
      <w:lang w:val="es-CL"/>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TECNumerado" w:customStyle="1">
    <w:name w:val="TEC-Numerado"/>
    <w:qFormat/>
    <w:rsid w:val="008d1223"/>
  </w:style>
  <w:style w:type="numbering" w:styleId="TECVieta" w:customStyle="1">
    <w:name w:val="TEC-Viñeta"/>
    <w:qFormat/>
    <w:rsid w:val="008d1223"/>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EC-Tabla">
    <w:name w:val="TEC-Tabla"/>
    <w:basedOn w:val="Tablanormal"/>
    <w:rsid w:val="00172ad2"/>
    <w:rPr>
      <w:color w:val="404040"/>
      <w:szCs w:val="18"/>
    </w:rPr>
    <w:tblPr>
      <w:tblBorders>
        <w:top w:val="single" w:color="009BDB" w:sz="2" w:space="0"/>
        <w:left w:val="single" w:color="009BDB" w:sz="2" w:space="0"/>
        <w:bottom w:val="single" w:color="009BDB" w:sz="2" w:space="0"/>
        <w:right w:val="single" w:color="009BDB" w:sz="2" w:space="0"/>
        <w:insideH w:val="single" w:color="009BDB" w:sz="2" w:space="0"/>
        <w:insideV w:val="single" w:color="009BDB" w:sz="2" w:space="0"/>
      </w:tblBorders>
    </w:tblPr>
    <w:tcPr>
      <w:vAlign w:val="center"/>
    </w:tcPr>
    <w:tblStylePr w:type="firstRow">
      <w:pPr>
        <w:jc w:val="center"/>
      </w:pPr>
      <w:rPr>
        <w:b/>
        <w:caps/>
        <w:smallCaps w:val="0"/>
        <w:color w:val="FFFFFF" w:themeColor="background1"/>
        <w:sz w:val="20"/>
      </w:rPr>
      <w:tblPr/>
      <w:trPr>
        <w:tblHeader/>
      </w:trPr>
      <w:tcPr>
        <w:shd w:val="clear" w:color="auto" w:fill="009BDB"/>
      </w:tcPr>
    </w:tblStylePr>
  </w:style>
  <w:style w:type="table" w:customStyle="1" w:styleId="Tablaconcuadrculaclara1">
    <w:name w:val="Tabla con cuadrícula clara1"/>
    <w:basedOn w:val="Tablanormal"/>
    <w:uiPriority w:val="40"/>
    <w:rsid w:val="00172ad2"/>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Tablaconcuadrcula">
    <w:name w:val="Table Grid"/>
    <w:basedOn w:val="Tablanormal"/>
    <w:rsid w:val="00172ad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normal21">
    <w:name w:val="Tabla normal 21"/>
    <w:basedOn w:val="Tablanormal"/>
    <w:uiPriority w:val="42"/>
    <w:rsid w:val="00172ad2"/>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customStyle="1" w:styleId="Tablanormal31">
    <w:name w:val="Tabla normal 31"/>
    <w:basedOn w:val="Tablanormal"/>
    <w:uiPriority w:val="43"/>
    <w:rsid w:val="00172ad2"/>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1clara1">
    <w:name w:val="Tabla con cuadrícula 1 clara1"/>
    <w:basedOn w:val="Tablanormal"/>
    <w:uiPriority w:val="46"/>
    <w:rsid w:val="00172ad2"/>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customStyle="1" w:styleId="Tablanormal11">
    <w:name w:val="Tabla normal 11"/>
    <w:basedOn w:val="Tablanormal"/>
    <w:uiPriority w:val="41"/>
    <w:rsid w:val="00172ad2"/>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3-nfasis31">
    <w:name w:val="Tabla con cuadrícula 3 - Énfasis 31"/>
    <w:basedOn w:val="Tablanormal"/>
    <w:uiPriority w:val="48"/>
    <w:rsid w:val="00172ad2"/>
    <w:tblPr>
      <w:tblStyleRowBandSize w:val="1"/>
      <w:tblStyleColBandSize w:val="1"/>
      <w:tblBorders>
        <w:top w:val="single" w:color="2FC1FF" w:themeColor="accent3" w:themeTint="99" w:sz="4" w:space="0"/>
        <w:left w:val="single" w:color="2FC1FF" w:themeColor="accent3" w:themeTint="99" w:sz="4" w:space="0"/>
        <w:bottom w:val="single" w:color="2FC1FF" w:themeColor="accent3" w:themeTint="99" w:sz="4" w:space="0"/>
        <w:right w:val="single" w:color="2FC1FF" w:themeColor="accent3" w:themeTint="99" w:sz="4" w:space="0"/>
        <w:insideH w:val="single" w:color="2FC1FF" w:themeColor="accent3" w:themeTint="99" w:sz="4" w:space="0"/>
        <w:insideV w:val="single" w:color="2FC1FF"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B9EAFF" w:themeFill="accent3" w:themeFillTint="33"/>
      </w:tcPr>
    </w:tblStylePr>
    <w:tblStylePr w:type="band1Horz">
      <w:tblPr/>
      <w:tcPr>
        <w:shd w:val="clear" w:color="auto" w:fill="B9EAFF" w:themeFill="accent3" w:themeFillTint="33"/>
      </w:tcPr>
    </w:tblStylePr>
    <w:tblStylePr w:type="neCell">
      <w:tblPr/>
      <w:tcPr>
        <w:tcBorders>
          <w:bottom w:val="single" w:color="2FC1FF" w:themeColor="accent3" w:sz="4" w:space="0"/>
        </w:tcBorders>
      </w:tcPr>
    </w:tblStylePr>
    <w:tblStylePr w:type="nwCell">
      <w:tblPr/>
      <w:tcPr>
        <w:tcBorders>
          <w:bottom w:val="single" w:color="2FC1FF" w:themeColor="accent3" w:sz="4" w:space="0"/>
        </w:tcBorders>
      </w:tcPr>
    </w:tblStylePr>
    <w:tblStylePr w:type="seCell">
      <w:tblPr/>
      <w:tcPr>
        <w:tcBorders>
          <w:top w:val="single" w:color="2FC1FF" w:themeColor="accent3" w:sz="4" w:space="0"/>
        </w:tcBorders>
      </w:tcPr>
    </w:tblStylePr>
    <w:tblStylePr w:type="swCell">
      <w:tblPr/>
      <w:tcPr>
        <w:tcBorders>
          <w:top w:val="single" w:color="2FC1FF" w:themeColor="accent3"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header" Target="header2.xml"/><Relationship Id="rId8" Type="http://schemas.openxmlformats.org/officeDocument/2006/relationships/footer" Target="footer3.xm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localhost:8080/solr4/admin/cores?action=FIX"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oleObject" Target="embeddings/oleObject1.bin"/><Relationship Id="rId31" Type="http://schemas.openxmlformats.org/officeDocument/2006/relationships/image" Target="media/image27.wmf"/><Relationship Id="rId32" Type="http://schemas.openxmlformats.org/officeDocument/2006/relationships/oleObject" Target="embeddings/oleObject2.bin"/><Relationship Id="rId33" Type="http://schemas.openxmlformats.org/officeDocument/2006/relationships/image" Target="media/image28.wmf"/><Relationship Id="rId34" Type="http://schemas.openxmlformats.org/officeDocument/2006/relationships/oleObject" Target="embeddings/oleObject3.bin"/><Relationship Id="rId35" Type="http://schemas.openxmlformats.org/officeDocument/2006/relationships/image" Target="media/image29.wmf"/><Relationship Id="rId36" Type="http://schemas.openxmlformats.org/officeDocument/2006/relationships/oleObject" Target="embeddings/oleObject4.bin"/><Relationship Id="rId37" Type="http://schemas.openxmlformats.org/officeDocument/2006/relationships/image" Target="media/image30.wmf"/><Relationship Id="rId38" Type="http://schemas.openxmlformats.org/officeDocument/2006/relationships/oleObject" Target="embeddings/oleObject5.bin"/><Relationship Id="rId39" Type="http://schemas.openxmlformats.org/officeDocument/2006/relationships/image" Target="media/image31.wmf"/><Relationship Id="rId40" Type="http://schemas.openxmlformats.org/officeDocument/2006/relationships/oleObject" Target="embeddings/oleObject6.bin"/><Relationship Id="rId41" Type="http://schemas.openxmlformats.org/officeDocument/2006/relationships/image" Target="media/image32.wmf"/><Relationship Id="rId42" Type="http://schemas.openxmlformats.org/officeDocument/2006/relationships/oleObject" Target="embeddings/oleObject7.bin"/><Relationship Id="rId43" Type="http://schemas.openxmlformats.org/officeDocument/2006/relationships/image" Target="media/image33.wmf"/><Relationship Id="rId44" Type="http://schemas.openxmlformats.org/officeDocument/2006/relationships/oleObject" Target="embeddings/oleObject8.bin"/><Relationship Id="rId45" Type="http://schemas.openxmlformats.org/officeDocument/2006/relationships/image" Target="media/image34.wmf"/><Relationship Id="rId46" Type="http://schemas.openxmlformats.org/officeDocument/2006/relationships/oleObject" Target="embeddings/oleObject9.bin"/><Relationship Id="rId47" Type="http://schemas.openxmlformats.org/officeDocument/2006/relationships/image" Target="media/image35.wmf"/><Relationship Id="rId48" Type="http://schemas.openxmlformats.org/officeDocument/2006/relationships/header" Target="header3.xml"/><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glossaryDocument" Target="glossary/document.xml"/><Relationship Id="rId5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_rels/footer2.xml.rels><?xml version="1.0" encoding="UTF-8"?>
<Relationships xmlns="http://schemas.openxmlformats.org/package/2006/relationships"><Relationship Id="rId1" Type="http://schemas.openxmlformats.org/officeDocument/2006/relationships/image" Target="media/image4.jpeg"/>
</Relationships>
</file>

<file path=word/_rels/footer3.xml.rels><?xml version="1.0" encoding="UTF-8"?>
<Relationships xmlns="http://schemas.openxmlformats.org/package/2006/relationships"><Relationship Id="rId1" Type="http://schemas.openxmlformats.org/officeDocument/2006/relationships/image" Target="media/image6.jpeg"/>
</Relationships>
</file>

<file path=word/_rels/footer4.xml.rels><?xml version="1.0" encoding="UTF-8"?>
<Relationships xmlns="http://schemas.openxmlformats.org/package/2006/relationships"><Relationship Id="rId1" Type="http://schemas.openxmlformats.org/officeDocument/2006/relationships/image" Target="media/image37.jpeg"/>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_rels/header2.xml.rels><?xml version="1.0" encoding="UTF-8"?>
<Relationships xmlns="http://schemas.openxmlformats.org/package/2006/relationships"><Relationship Id="rId1" Type="http://schemas.openxmlformats.org/officeDocument/2006/relationships/image" Target="media/image5.png"/>
</Relationships>
</file>

<file path=word/_rels/header3.xml.rels><?xml version="1.0" encoding="UTF-8"?>
<Relationships xmlns="http://schemas.openxmlformats.org/package/2006/relationships"><Relationship Id="rId1" Type="http://schemas.openxmlformats.org/officeDocument/2006/relationships/image" Target="media/image36.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FAF01263DD04B8EA8BE2C2A7508B772"/>
        <w:category>
          <w:name w:val="General"/>
          <w:gallery w:val="placeholder"/>
        </w:category>
        <w:types>
          <w:type w:val="bbPlcHdr"/>
        </w:types>
        <w:behaviors>
          <w:behavior w:val="content"/>
        </w:behaviors>
        <w:guid w:val="{54DD11EC-FEDD-4649-88D1-76AD833718A0}"/>
      </w:docPartPr>
      <w:docPartBody>
        <w:p w:rsidR="00A92046" w:rsidRDefault="00AC0A71">
          <w:pPr>
            <w:pStyle w:val="6FAF01263DD04B8EA8BE2C2A7508B772"/>
          </w:pPr>
          <w:r w:rsidRPr="00D0456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Condensed Light">
    <w:altName w:val="Corbel"/>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2FF" w:usb1="5000205B" w:usb2="00000020" w:usb3="00000000" w:csb0="0000019F" w:csb1="00000000"/>
  </w:font>
  <w:font w:name="Roboto Condensed">
    <w:altName w:val="Times New Roman"/>
    <w:charset w:val="00"/>
    <w:family w:val="auto"/>
    <w:pitch w:val="variable"/>
    <w:sig w:usb0="E00002FF" w:usb1="5000205B" w:usb2="00000020" w:usb3="00000000" w:csb0="0000019F" w:csb1="00000000"/>
  </w:font>
  <w:font w:name="Roboto Black">
    <w:altName w:val="Times New Roman"/>
    <w:charset w:val="00"/>
    <w:family w:val="auto"/>
    <w:pitch w:val="variable"/>
    <w:sig w:usb0="E00002FF" w:usb1="5000205B" w:usb2="0000002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enlo">
    <w:altName w:val="Arial"/>
    <w:charset w:val="00"/>
    <w:family w:val="modern"/>
    <w:pitch w:val="fixed"/>
    <w:sig w:usb0="00000000" w:usb1="D200F9FB" w:usb2="02000028" w:usb3="00000000" w:csb0="000001D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AC0A71"/>
    <w:rsid w:val="00057D30"/>
    <w:rsid w:val="0007005B"/>
    <w:rsid w:val="00092199"/>
    <w:rsid w:val="000D3390"/>
    <w:rsid w:val="00100614"/>
    <w:rsid w:val="00123EE3"/>
    <w:rsid w:val="00130146"/>
    <w:rsid w:val="0017432C"/>
    <w:rsid w:val="00277614"/>
    <w:rsid w:val="00306A5B"/>
    <w:rsid w:val="003626E3"/>
    <w:rsid w:val="00365BC8"/>
    <w:rsid w:val="003D64FB"/>
    <w:rsid w:val="003F1876"/>
    <w:rsid w:val="00432726"/>
    <w:rsid w:val="00433AF5"/>
    <w:rsid w:val="004E5596"/>
    <w:rsid w:val="00525CED"/>
    <w:rsid w:val="00593DFF"/>
    <w:rsid w:val="005A69B9"/>
    <w:rsid w:val="005C48D6"/>
    <w:rsid w:val="006A253A"/>
    <w:rsid w:val="006C1654"/>
    <w:rsid w:val="006E58B5"/>
    <w:rsid w:val="006E64B5"/>
    <w:rsid w:val="00742052"/>
    <w:rsid w:val="007C263F"/>
    <w:rsid w:val="007F14B1"/>
    <w:rsid w:val="007F4176"/>
    <w:rsid w:val="008521BD"/>
    <w:rsid w:val="008576C5"/>
    <w:rsid w:val="00872F40"/>
    <w:rsid w:val="009D57F9"/>
    <w:rsid w:val="009F5760"/>
    <w:rsid w:val="00A24A98"/>
    <w:rsid w:val="00A513C0"/>
    <w:rsid w:val="00A674E6"/>
    <w:rsid w:val="00A92046"/>
    <w:rsid w:val="00AC0A71"/>
    <w:rsid w:val="00AC5235"/>
    <w:rsid w:val="00B04A9A"/>
    <w:rsid w:val="00B11539"/>
    <w:rsid w:val="00B55D52"/>
    <w:rsid w:val="00B55E20"/>
    <w:rsid w:val="00BC7528"/>
    <w:rsid w:val="00BE79B6"/>
    <w:rsid w:val="00CE5FC1"/>
    <w:rsid w:val="00D217B5"/>
    <w:rsid w:val="00D21B7D"/>
    <w:rsid w:val="00E54DFF"/>
    <w:rsid w:val="00E61FA1"/>
    <w:rsid w:val="00EE6227"/>
    <w:rsid w:val="00FE17D7"/>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5E2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rsid w:val="00B55E20"/>
    <w:rPr>
      <w:color w:val="808080"/>
    </w:rPr>
  </w:style>
  <w:style w:type="paragraph" w:customStyle="1" w:styleId="6FAF01263DD04B8EA8BE2C2A7508B772">
    <w:name w:val="6FAF01263DD04B8EA8BE2C2A7508B772"/>
    <w:rsid w:val="00B55E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Tecnova">
      <a:dk1>
        <a:sysClr val="windowText" lastClr="000000"/>
      </a:dk1>
      <a:lt1>
        <a:sysClr val="window" lastClr="FFFFFF"/>
      </a:lt1>
      <a:dk2>
        <a:srgbClr val="1F497D"/>
      </a:dk2>
      <a:lt2>
        <a:srgbClr val="EEEEEE"/>
      </a:lt2>
      <a:accent1>
        <a:srgbClr val="8ADCFF"/>
      </a:accent1>
      <a:accent2>
        <a:srgbClr val="009BDB"/>
      </a:accent2>
      <a:accent3>
        <a:srgbClr val="0074A4"/>
      </a:accent3>
      <a:accent4>
        <a:srgbClr val="DCE8A8"/>
      </a:accent4>
      <a:accent5>
        <a:srgbClr val="A3BD31"/>
      </a:accent5>
      <a:accent6>
        <a:srgbClr val="7A8D24"/>
      </a:accent6>
      <a:hlink>
        <a:srgbClr val="009BDB"/>
      </a:hlink>
      <a:folHlink>
        <a:srgbClr val="A3BD31"/>
      </a:folHlink>
    </a:clrScheme>
    <a:fontScheme name="Office">
      <a:majorFont>
        <a:latin typeface="Roboto Condensed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Condensed Light"/>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FBA82E-D61C-485D-B527-5127B1478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PPPPPPPP-DOC_Propuesta_Tecnica_Economica_new.dotx</Template>
  <TotalTime>25696</TotalTime>
  <Application>LibreOffice/6.4.6.2$Linux_X86_64 LibreOffice_project/40$Build-2</Application>
  <Pages>29</Pages>
  <Words>3172</Words>
  <Characters>21274</Characters>
  <CharactersWithSpaces>23884</CharactersWithSpaces>
  <Paragraphs>448</Paragraphs>
  <Company>Tecnova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2020-06-19T20:38:00Z</dcterms:created>
  <dc:creator>Carlos Navarro</dc:creator>
  <dc:description/>
  <dc:language>en-US</dc:language>
  <cp:lastModifiedBy>tecnova</cp:lastModifiedBy>
  <cp:lastPrinted>2020-04-06T13:30:00Z</cp:lastPrinted>
  <dcterms:modified xsi:type="dcterms:W3CDTF">2021-02-09T14:26:00Z</dcterms:modified>
  <cp:revision>105</cp:revision>
  <dc:subject>Propuesta Técnica Económica</dc:subject>
  <dc:title>Sistema Gestor Documental SCJ</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liente">
    <vt:lpwstr>[Nombre de Cliente]</vt:lpwstr>
  </property>
  <property fmtid="{D5CDD505-2E9C-101B-9397-08002B2CF9AE}" pid="4" name="Company">
    <vt:lpwstr>Tecnova</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